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ECB5" w14:textId="77777777" w:rsidR="007339EA" w:rsidRDefault="007339EA" w:rsidP="007339EA">
      <w:pPr>
        <w:jc w:val="center"/>
        <w:rPr>
          <w:rFonts w:ascii="UD Digi Kyokasho N-B" w:eastAsia="UD Digi Kyokasho N-B" w:hAnsi="ＭＳ 明朝" w:cs="Times New Roman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0550D2" w14:textId="5968860D" w:rsidR="007339EA" w:rsidRPr="00987A2B" w:rsidRDefault="007557AC" w:rsidP="007339EA">
      <w:pPr>
        <w:jc w:val="center"/>
        <w:rPr>
          <w:rFonts w:ascii="UD Digi Kyokasho N-B" w:eastAsia="UD Digi Kyokasho N-B" w:hAnsi="ＭＳ 明朝" w:cs="Times New Roman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UD Digi Kyokasho N-B" w:eastAsia="UD Digi Kyokasho N-B" w:hAnsi="ＭＳ 明朝" w:cs="Times New Roman" w:hint="eastAsia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親子</w:t>
      </w:r>
      <w:r w:rsidR="007339EA" w:rsidRPr="00987A2B">
        <w:rPr>
          <w:rFonts w:ascii="UD Digi Kyokasho N-B" w:eastAsia="UD Digi Kyokasho N-B" w:hAnsi="ＭＳ 明朝" w:cs="Times New Roman" w:hint="eastAsia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交流支援利用者のしおり</w:t>
      </w:r>
    </w:p>
    <w:p w14:paraId="4FFA7BC1" w14:textId="77777777" w:rsidR="007339EA" w:rsidRPr="007557AC" w:rsidRDefault="007339EA" w:rsidP="007339EA">
      <w:pPr>
        <w:ind w:leftChars="100" w:left="446" w:hangingChars="100" w:hanging="238"/>
        <w:rPr>
          <w:rFonts w:ascii="AR P丸ゴシック体M" w:eastAsia="AR P丸ゴシック体M" w:hAnsi="ＭＳ 明朝" w:cs="Times New Roman"/>
          <w:sz w:val="24"/>
          <w:szCs w:val="24"/>
        </w:rPr>
      </w:pPr>
    </w:p>
    <w:p w14:paraId="39286951" w14:textId="740DC3E9" w:rsidR="007339EA" w:rsidRDefault="007339EA" w:rsidP="007339EA">
      <w:pPr>
        <w:ind w:leftChars="100" w:left="416" w:hangingChars="100" w:hanging="208"/>
        <w:jc w:val="center"/>
        <w:rPr>
          <w:rFonts w:ascii="AR P丸ゴシック体M" w:eastAsia="AR P丸ゴシック体M" w:hAnsi="ＭＳ 明朝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21B4E2" wp14:editId="19CFF7D8">
            <wp:extent cx="3045425" cy="3287352"/>
            <wp:effectExtent l="0" t="0" r="3175" b="8890"/>
            <wp:docPr id="5" name="図 5" descr="ゲームのキャラクタ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ゲームのキャラクタ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15" cy="332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B5E2" w14:textId="77777777" w:rsidR="007339EA" w:rsidRDefault="007339EA" w:rsidP="007339EA">
      <w:pPr>
        <w:ind w:rightChars="200" w:right="417"/>
        <w:jc w:val="right"/>
        <w:rPr>
          <w:rFonts w:ascii="UD Digi Kyokasho N-B" w:eastAsia="UD Digi Kyokasho N-B" w:hAnsi="Meiryo UI" w:cs="Times New Roman"/>
          <w:color w:val="006600"/>
          <w:sz w:val="28"/>
          <w:szCs w:val="28"/>
        </w:rPr>
      </w:pPr>
    </w:p>
    <w:p w14:paraId="5E5D2389" w14:textId="77962079" w:rsidR="007339EA" w:rsidRPr="007557AC" w:rsidRDefault="007339EA" w:rsidP="007339EA">
      <w:pPr>
        <w:ind w:rightChars="200" w:right="417"/>
        <w:jc w:val="center"/>
        <w:rPr>
          <w:rFonts w:ascii="UD Digi Kyokasho N-B" w:eastAsia="UD Digi Kyokasho N-B" w:hAnsi="Meiryo UI" w:cs="Times New Roman"/>
          <w:color w:val="006600"/>
          <w:sz w:val="20"/>
          <w:szCs w:val="20"/>
        </w:rPr>
      </w:pPr>
      <w:r w:rsidRPr="007557AC">
        <w:rPr>
          <w:rFonts w:ascii="UD Digi Kyokasho N-B" w:eastAsia="UD Digi Kyokasho N-B" w:hAnsi="Meiryo UI" w:cs="Times New Roman" w:hint="eastAsia"/>
          <w:color w:val="006600"/>
          <w:sz w:val="36"/>
          <w:szCs w:val="36"/>
        </w:rPr>
        <w:t>FPIC盛岡ファミリー相談室</w:t>
      </w:r>
      <w:r w:rsidR="007557AC" w:rsidRPr="007557AC">
        <w:rPr>
          <w:rFonts w:ascii="UD Digi Kyokasho N-B" w:eastAsia="UD Digi Kyokasho N-B" w:hAnsi="Meiryo UI" w:cs="Times New Roman"/>
          <w:color w:val="006600"/>
          <w:sz w:val="36"/>
          <w:szCs w:val="36"/>
        </w:rPr>
        <w:br/>
      </w:r>
      <w:r w:rsidR="007557AC" w:rsidRPr="007557AC">
        <w:rPr>
          <w:rFonts w:ascii="UD Digi Kyokasho N-B" w:eastAsia="UD Digi Kyokasho N-B" w:hAnsi="Meiryo UI" w:cs="Times New Roman" w:hint="eastAsia"/>
          <w:color w:val="006600"/>
          <w:sz w:val="20"/>
          <w:szCs w:val="20"/>
        </w:rPr>
        <w:t>(2026.2改訂版)</w:t>
      </w:r>
    </w:p>
    <w:p w14:paraId="18EA0033" w14:textId="77777777" w:rsidR="007339EA" w:rsidRDefault="007339EA" w:rsidP="007339EA">
      <w:pPr>
        <w:ind w:rightChars="200" w:right="417"/>
        <w:jc w:val="center"/>
        <w:rPr>
          <w:rFonts w:ascii="UD Digi Kyokasho N-B" w:eastAsia="UD Digi Kyokasho N-B" w:hAnsi="Meiryo UI" w:cs="Times New Roman"/>
          <w:color w:val="006600"/>
          <w:sz w:val="28"/>
          <w:szCs w:val="28"/>
        </w:rPr>
      </w:pPr>
    </w:p>
    <w:p w14:paraId="66C086EF" w14:textId="0062176B" w:rsidR="00C02864" w:rsidRDefault="007339EA" w:rsidP="0081011F">
      <w:pPr>
        <w:pStyle w:val="a3"/>
        <w:numPr>
          <w:ilvl w:val="0"/>
          <w:numId w:val="3"/>
        </w:numPr>
        <w:ind w:leftChars="0"/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</w:pPr>
      <w:r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339EA" w:rsidRPr="007339EA">
              <w:rPr>
                <w:rFonts w:ascii="UD Digi Kyokasho N-R" w:eastAsia="UD Digi Kyokasho N-R" w:hAnsi="ＭＳ 明朝" w:cs="Times New Roman"/>
                <w:b/>
                <w:color w:val="FF6600"/>
                <w:sz w:val="14"/>
                <w:szCs w:val="28"/>
              </w:rPr>
              <w:t>えふぴっく</w:t>
            </w:r>
          </w:rt>
          <w:rubyBase>
            <w:r w:rsidR="007339EA">
              <w:rPr>
                <w:rFonts w:ascii="UD Digi Kyokasho N-R" w:eastAsia="UD Digi Kyokasho N-R" w:hAnsi="ＭＳ 明朝" w:cs="Times New Roman"/>
                <w:b/>
                <w:color w:val="FF6600"/>
                <w:sz w:val="28"/>
                <w:szCs w:val="28"/>
              </w:rPr>
              <w:t>FPIC</w:t>
            </w:r>
          </w:rubyBase>
        </w:ruby>
      </w:r>
      <w:r w:rsidR="005A210F" w:rsidRPr="0081011F">
        <w:rPr>
          <w:rFonts w:ascii="UD Digi Kyokasho N-R" w:eastAsia="UD Digi Kyokasho N-R" w:hAnsi="ＭＳ 明朝" w:cs="Times New Roman" w:hint="eastAsia"/>
          <w:b/>
          <w:color w:val="FF6600"/>
          <w:sz w:val="28"/>
          <w:szCs w:val="28"/>
        </w:rPr>
        <w:t>盛岡ファミリー相談室について</w:t>
      </w:r>
    </w:p>
    <w:p w14:paraId="4B8CC921" w14:textId="0E154AF7" w:rsidR="0081011F" w:rsidRPr="0081011F" w:rsidRDefault="0081011F" w:rsidP="009E0FBF">
      <w:pPr>
        <w:pStyle w:val="a3"/>
        <w:numPr>
          <w:ilvl w:val="0"/>
          <w:numId w:val="4"/>
        </w:numPr>
        <w:spacing w:after="240" w:line="360" w:lineRule="exact"/>
        <w:ind w:leftChars="50" w:left="524" w:rightChars="50" w:right="104"/>
        <w:rPr>
          <w:rFonts w:ascii="UD Digi Kyokasho N-R" w:eastAsia="UD Digi Kyokasho N-R" w:hAnsi="ＭＳ 明朝" w:cs="Times New Roman"/>
          <w:sz w:val="24"/>
          <w:szCs w:val="24"/>
        </w:rPr>
      </w:pP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FPIC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盛岡ファミリー相談室は、東京都豊島区に本部を置く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「公益社団法人家庭問題情報センター（FPIC）」</w:t>
      </w:r>
      <w:r w:rsidR="009E0FBF">
        <w:rPr>
          <w:rFonts w:ascii="UD Digi Kyokasho N-R" w:eastAsia="UD Digi Kyokasho N-R" w:hAnsi="ＭＳ 明朝" w:cs="Times New Roman" w:hint="eastAsia"/>
          <w:sz w:val="24"/>
          <w:szCs w:val="24"/>
        </w:rPr>
        <w:t>の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地方組織です。</w:t>
      </w:r>
    </w:p>
    <w:p w14:paraId="2EF92215" w14:textId="52ED4C91" w:rsidR="0081011F" w:rsidRPr="0081011F" w:rsidRDefault="0081011F" w:rsidP="009E0FBF">
      <w:pPr>
        <w:pStyle w:val="a3"/>
        <w:numPr>
          <w:ilvl w:val="0"/>
          <w:numId w:val="4"/>
        </w:numPr>
        <w:spacing w:after="240" w:line="360" w:lineRule="exact"/>
        <w:ind w:leftChars="50" w:left="524" w:rightChars="50" w:right="104"/>
        <w:rPr>
          <w:rFonts w:ascii="UD Digi Kyokasho N-R" w:eastAsia="UD Digi Kyokasho N-R" w:hAnsi="ＭＳ 明朝" w:cs="Times New Roman"/>
          <w:sz w:val="24"/>
          <w:szCs w:val="24"/>
        </w:rPr>
      </w:pP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役員や支援員等</w:t>
      </w:r>
      <w:r w:rsidR="009E0FBF">
        <w:rPr>
          <w:rFonts w:ascii="UD Digi Kyokasho N-R" w:eastAsia="UD Digi Kyokasho N-R" w:hAnsi="ＭＳ 明朝" w:cs="Times New Roman" w:hint="eastAsia"/>
          <w:sz w:val="24"/>
          <w:szCs w:val="24"/>
        </w:rPr>
        <w:t>は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本部の承認を得て会員登録していますが、会計は独立採算で、</w:t>
      </w:r>
      <w:r w:rsidR="00A86225">
        <w:rPr>
          <w:rFonts w:ascii="UD Digi Kyokasho N-R" w:eastAsia="UD Digi Kyokasho N-R" w:hAnsi="ＭＳ 明朝" w:cs="Times New Roman" w:hint="eastAsia"/>
          <w:sz w:val="24"/>
          <w:szCs w:val="24"/>
        </w:rPr>
        <w:t>会員からの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会費</w:t>
      </w:r>
      <w:r w:rsidR="008A03EC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寄付、利用者</w:t>
      </w:r>
      <w:r w:rsidR="00054E37">
        <w:rPr>
          <w:rFonts w:ascii="UD Digi Kyokasho N-R" w:eastAsia="UD Digi Kyokasho N-R" w:hAnsi="ＭＳ 明朝" w:cs="Times New Roman" w:hint="eastAsia"/>
          <w:sz w:val="24"/>
          <w:szCs w:val="24"/>
        </w:rPr>
        <w:t>から</w:t>
      </w:r>
      <w:r w:rsidR="006C3B69">
        <w:rPr>
          <w:rFonts w:ascii="UD Digi Kyokasho N-R" w:eastAsia="UD Digi Kyokasho N-R" w:hAnsi="ＭＳ 明朝" w:cs="Times New Roman" w:hint="eastAsia"/>
          <w:sz w:val="24"/>
          <w:szCs w:val="24"/>
        </w:rPr>
        <w:t>受け取る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支援料に</w:t>
      </w:r>
      <w:r w:rsidR="009E0FBF">
        <w:rPr>
          <w:rFonts w:ascii="UD Digi Kyokasho N-R" w:eastAsia="UD Digi Kyokasho N-R" w:hAnsi="ＭＳ 明朝" w:cs="Times New Roman" w:hint="eastAsia"/>
          <w:sz w:val="24"/>
          <w:szCs w:val="24"/>
        </w:rPr>
        <w:t>よって</w:t>
      </w:r>
      <w:r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運営されています。</w:t>
      </w:r>
    </w:p>
    <w:p w14:paraId="3EC065DA" w14:textId="01FB029B" w:rsidR="00516960" w:rsidRPr="009E0FBF" w:rsidRDefault="009E0FBF" w:rsidP="009E0FBF">
      <w:pPr>
        <w:pStyle w:val="a3"/>
        <w:numPr>
          <w:ilvl w:val="0"/>
          <w:numId w:val="4"/>
        </w:numPr>
        <w:spacing w:after="240" w:line="360" w:lineRule="exact"/>
        <w:ind w:leftChars="50" w:left="524" w:rightChars="50" w:right="104"/>
        <w:rPr>
          <w:rFonts w:ascii="UD Digi Kyokasho N-R" w:eastAsia="UD Digi Kyokasho N-R" w:hAnsi="ＭＳ 明朝" w:cs="Times New Roman"/>
          <w:sz w:val="24"/>
          <w:szCs w:val="24"/>
        </w:rPr>
      </w:pPr>
      <w:r>
        <w:rPr>
          <w:rFonts w:ascii="UD Digi Kyokasho N-R" w:eastAsia="UD Digi Kyokasho N-R" w:hAnsi="ＭＳ 明朝" w:cs="Times New Roman" w:hint="eastAsia"/>
          <w:sz w:val="24"/>
          <w:szCs w:val="24"/>
        </w:rPr>
        <w:t>支援の対象や範囲・</w:t>
      </w:r>
      <w:r w:rsidR="0081011F"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支援方法は、基本的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には本部に準じていますが、</w:t>
      </w:r>
      <w:r w:rsidR="0081011F"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独自</w:t>
      </w:r>
      <w:r w:rsidR="00D9387C">
        <w:rPr>
          <w:rFonts w:ascii="UD Digi Kyokasho N-R" w:eastAsia="UD Digi Kyokasho N-R" w:hAnsi="ＭＳ 明朝" w:cs="Times New Roman" w:hint="eastAsia"/>
          <w:sz w:val="24"/>
          <w:szCs w:val="24"/>
        </w:rPr>
        <w:t>の</w:t>
      </w:r>
      <w:r w:rsidR="0081011F" w:rsidRPr="0081011F">
        <w:rPr>
          <w:rFonts w:ascii="UD Digi Kyokasho N-R" w:eastAsia="UD Digi Kyokasho N-R" w:hAnsi="ＭＳ 明朝" w:cs="Times New Roman" w:hint="eastAsia"/>
          <w:sz w:val="24"/>
          <w:szCs w:val="24"/>
        </w:rPr>
        <w:t>対応をしている部分もあります。</w:t>
      </w:r>
    </w:p>
    <w:p w14:paraId="05660AF9" w14:textId="46CD2834" w:rsidR="008B428E" w:rsidRPr="008B428E" w:rsidRDefault="0081011F" w:rsidP="008B428E">
      <w:pPr>
        <w:pStyle w:val="a3"/>
        <w:numPr>
          <w:ilvl w:val="0"/>
          <w:numId w:val="3"/>
        </w:numPr>
        <w:ind w:leftChars="0"/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</w:pPr>
      <w:r w:rsidRPr="0081011F">
        <w:rPr>
          <w:rFonts w:ascii="UD Digi Kyokasho N-R" w:eastAsia="UD Digi Kyokasho N-R" w:hAnsi="ＭＳ 明朝" w:cs="Times New Roman" w:hint="eastAsia"/>
          <w:b/>
          <w:bCs/>
          <w:color w:val="FF6600"/>
          <w:sz w:val="28"/>
          <w:szCs w:val="28"/>
        </w:rPr>
        <w:t>支援の基本的な考え方</w:t>
      </w:r>
    </w:p>
    <w:p w14:paraId="27779997" w14:textId="77777777" w:rsidR="00EC562F" w:rsidRPr="00EC562F" w:rsidRDefault="00516960" w:rsidP="00EC562F">
      <w:pPr>
        <w:pStyle w:val="a3"/>
        <w:numPr>
          <w:ilvl w:val="0"/>
          <w:numId w:val="5"/>
        </w:numPr>
        <w:spacing w:line="360" w:lineRule="exact"/>
        <w:ind w:leftChars="50" w:left="524" w:rightChars="50" w:right="104"/>
        <w:rPr>
          <w:rFonts w:ascii="UD Digi Kyokasho N-R" w:eastAsia="UD Digi Kyokasho N-R" w:hAnsi="ＭＳ 明朝" w:cs="Times New Roman"/>
          <w:color w:val="009999"/>
          <w:sz w:val="26"/>
          <w:szCs w:val="26"/>
        </w:rPr>
      </w:pPr>
      <w:r w:rsidRPr="00516960">
        <w:rPr>
          <w:rFonts w:ascii="UD Digi Kyokasho N-R" w:eastAsia="UD Digi Kyokasho N-R" w:hint="eastAsia"/>
          <w:b/>
          <w:bCs/>
          <w:color w:val="009999"/>
          <w:sz w:val="26"/>
          <w:szCs w:val="26"/>
        </w:rPr>
        <w:t>支援の条件は、父母双方の同意</w:t>
      </w:r>
    </w:p>
    <w:p w14:paraId="2A2B26CB" w14:textId="6D68862C" w:rsidR="00516960" w:rsidRPr="00B7680F" w:rsidRDefault="00EC562F" w:rsidP="007557AC">
      <w:pPr>
        <w:spacing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color w:val="009999"/>
          <w:sz w:val="26"/>
          <w:szCs w:val="26"/>
        </w:rPr>
      </w:pPr>
      <w:r w:rsidRPr="00431B71">
        <w:rPr>
          <w:rFonts w:ascii="UD Digi Kyokasho N-R" w:eastAsia="UD Digi Kyokasho N-R" w:hint="eastAsia"/>
          <w:bCs/>
          <w:sz w:val="24"/>
          <w:szCs w:val="24"/>
        </w:rPr>
        <w:t>親子交流</w:t>
      </w:r>
      <w:r w:rsidR="009E0FBF" w:rsidRPr="00431B71">
        <w:rPr>
          <w:rFonts w:ascii="UD Digi Kyokasho N-R" w:eastAsia="UD Digi Kyokasho N-R" w:hint="eastAsia"/>
          <w:bCs/>
          <w:sz w:val="24"/>
          <w:szCs w:val="24"/>
        </w:rPr>
        <w:t>支援の条件で最も大切なのは、</w:t>
      </w:r>
      <w:r w:rsidR="00516960" w:rsidRPr="00431B71">
        <w:rPr>
          <w:rFonts w:ascii="UD Digi Kyokasho N-R" w:eastAsia="UD Digi Kyokasho N-R" w:hint="eastAsia"/>
          <w:bCs/>
          <w:sz w:val="24"/>
          <w:szCs w:val="24"/>
        </w:rPr>
        <w:t>父母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の合意と</w:t>
      </w:r>
      <w:r w:rsidR="007A3CDC">
        <w:rPr>
          <w:rFonts w:ascii="UD Digi Kyokasho N-R" w:eastAsia="UD Digi Kyokasho N-R" w:hint="eastAsia"/>
          <w:bCs/>
          <w:sz w:val="24"/>
          <w:szCs w:val="24"/>
        </w:rPr>
        <w:t>支援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契約</w:t>
      </w:r>
      <w:r w:rsidR="009E0FBF" w:rsidRPr="00F71FBA">
        <w:rPr>
          <w:rFonts w:ascii="UD Digi Kyokasho N-R" w:eastAsia="UD Digi Kyokasho N-R" w:hint="eastAsia"/>
          <w:bCs/>
          <w:sz w:val="24"/>
          <w:szCs w:val="24"/>
        </w:rPr>
        <w:t>です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。たとえ</w:t>
      </w:r>
      <w:r w:rsidR="009E0FBF" w:rsidRPr="00F71FBA">
        <w:rPr>
          <w:rFonts w:ascii="UD Digi Kyokasho N-R" w:eastAsia="UD Digi Kyokasho N-R" w:hint="eastAsia"/>
          <w:bCs/>
          <w:sz w:val="24"/>
          <w:szCs w:val="24"/>
        </w:rPr>
        <w:t>調停で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面会交流や第三者機関の支援利用につ</w:t>
      </w:r>
      <w:r w:rsidR="009E0FBF" w:rsidRPr="00F71FBA">
        <w:rPr>
          <w:rFonts w:ascii="UD Digi Kyokasho N-R" w:eastAsia="UD Digi Kyokasho N-R" w:hint="eastAsia"/>
          <w:bCs/>
          <w:sz w:val="24"/>
          <w:szCs w:val="24"/>
        </w:rPr>
        <w:t>いて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合意がされていても、当相談室</w:t>
      </w:r>
      <w:r w:rsidR="007E2AA3" w:rsidRPr="00F71FBA">
        <w:rPr>
          <w:rFonts w:ascii="UD Digi Kyokasho N-R" w:eastAsia="UD Digi Kyokasho N-R" w:hint="eastAsia"/>
          <w:bCs/>
          <w:sz w:val="24"/>
          <w:szCs w:val="24"/>
        </w:rPr>
        <w:t>と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の契約</w:t>
      </w:r>
      <w:r w:rsidR="00F31730" w:rsidRPr="00F71FBA">
        <w:rPr>
          <w:rFonts w:ascii="UD Digi Kyokasho N-R" w:eastAsia="UD Digi Kyokasho N-R" w:hint="eastAsia"/>
          <w:bCs/>
          <w:sz w:val="24"/>
          <w:szCs w:val="24"/>
        </w:rPr>
        <w:t>時点で</w:t>
      </w:r>
      <w:r w:rsidR="007E2AA3" w:rsidRPr="00F71FBA">
        <w:rPr>
          <w:rFonts w:ascii="UD Digi Kyokasho N-R" w:eastAsia="UD Digi Kyokasho N-R" w:hint="eastAsia"/>
          <w:bCs/>
          <w:sz w:val="24"/>
          <w:szCs w:val="24"/>
        </w:rPr>
        <w:t>合意が認められない場合は</w:t>
      </w:r>
      <w:r w:rsidR="008A73EA">
        <w:rPr>
          <w:rFonts w:ascii="UD Digi Kyokasho N-R" w:eastAsia="UD Digi Kyokasho N-R" w:hint="eastAsia"/>
          <w:bCs/>
          <w:sz w:val="24"/>
          <w:szCs w:val="24"/>
        </w:rPr>
        <w:t>、</w:t>
      </w:r>
      <w:r w:rsidR="00516960" w:rsidRPr="00F71FBA">
        <w:rPr>
          <w:rFonts w:ascii="UD Digi Kyokasho N-R" w:eastAsia="UD Digi Kyokasho N-R" w:hint="eastAsia"/>
          <w:bCs/>
          <w:sz w:val="24"/>
          <w:szCs w:val="24"/>
        </w:rPr>
        <w:t>支援</w:t>
      </w:r>
      <w:r w:rsidR="00C225EA" w:rsidRPr="00F71FBA">
        <w:rPr>
          <w:rFonts w:ascii="UD Digi Kyokasho N-R" w:eastAsia="UD Digi Kyokasho N-R" w:hint="eastAsia"/>
          <w:bCs/>
          <w:sz w:val="24"/>
          <w:szCs w:val="24"/>
        </w:rPr>
        <w:t>が</w:t>
      </w:r>
      <w:r w:rsidR="007E2AA3" w:rsidRPr="00F71FBA">
        <w:rPr>
          <w:rFonts w:ascii="UD Digi Kyokasho N-R" w:eastAsia="UD Digi Kyokasho N-R" w:hint="eastAsia"/>
          <w:bCs/>
          <w:sz w:val="24"/>
          <w:szCs w:val="24"/>
        </w:rPr>
        <w:t>できません。</w:t>
      </w:r>
    </w:p>
    <w:p w14:paraId="493435DA" w14:textId="77777777" w:rsidR="00331EFD" w:rsidRPr="00F71FBA" w:rsidRDefault="00331EFD" w:rsidP="00F71FBA">
      <w:pPr>
        <w:spacing w:line="360" w:lineRule="exact"/>
        <w:ind w:left="104" w:rightChars="50" w:right="104"/>
        <w:rPr>
          <w:rFonts w:ascii="UD Digi Kyokasho N-R" w:eastAsia="UD Digi Kyokasho N-R" w:hAnsi="ＭＳ 明朝" w:cs="Times New Roman"/>
          <w:color w:val="009999"/>
          <w:sz w:val="26"/>
          <w:szCs w:val="26"/>
        </w:rPr>
      </w:pPr>
    </w:p>
    <w:p w14:paraId="3BCE494C" w14:textId="795DC642" w:rsidR="00516960" w:rsidRPr="00C73003" w:rsidRDefault="00516960" w:rsidP="00516960">
      <w:pPr>
        <w:pStyle w:val="a3"/>
        <w:numPr>
          <w:ilvl w:val="0"/>
          <w:numId w:val="5"/>
        </w:numPr>
        <w:spacing w:line="360" w:lineRule="exact"/>
        <w:ind w:leftChars="50" w:left="524" w:rightChars="50" w:right="104"/>
        <w:rPr>
          <w:rFonts w:ascii="UD Digi Kyokasho N-R" w:eastAsia="UD Digi Kyokasho N-R" w:hAnsi="ＭＳ 明朝" w:cs="Times New Roman"/>
          <w:color w:val="009999"/>
          <w:sz w:val="24"/>
          <w:szCs w:val="24"/>
        </w:rPr>
      </w:pPr>
      <w:r w:rsidRPr="00516960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事前面談と</w:t>
      </w:r>
      <w:r w:rsidR="004154C8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支援</w:t>
      </w:r>
      <w:r w:rsidRPr="00516960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契約の成立</w:t>
      </w:r>
    </w:p>
    <w:p w14:paraId="29FFA4D1" w14:textId="430C1FCA" w:rsidR="00516960" w:rsidRPr="00331EFD" w:rsidRDefault="00516960" w:rsidP="007557AC">
      <w:pPr>
        <w:spacing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color w:val="009999"/>
          <w:sz w:val="24"/>
          <w:szCs w:val="24"/>
        </w:rPr>
      </w:pP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当相談室で</w:t>
      </w:r>
      <w:r w:rsidR="007E2AA3">
        <w:rPr>
          <w:rFonts w:ascii="UD Digi Kyokasho N-R" w:eastAsia="UD Digi Kyokasho N-R" w:hAnsi="ＭＳ 明朝" w:cs="Times New Roman" w:hint="eastAsia"/>
          <w:sz w:val="24"/>
          <w:szCs w:val="24"/>
        </w:rPr>
        <w:t>は</w:t>
      </w:r>
      <w:r w:rsidR="007339EA">
        <w:rPr>
          <w:rFonts w:ascii="UD Digi Kyokasho N-R" w:eastAsia="UD Digi Kyokasho N-R" w:hAnsi="ＭＳ 明朝" w:cs="Times New Roman" w:hint="eastAsia"/>
          <w:sz w:val="24"/>
          <w:szCs w:val="24"/>
        </w:rPr>
        <w:t>、初めに</w:t>
      </w:r>
      <w:r w:rsidR="007E2AA3" w:rsidRPr="007E2AA3">
        <w:rPr>
          <w:rFonts w:ascii="UD Digi Kyokasho N-R" w:eastAsia="UD Digi Kyokasho N-R" w:hAnsi="ＭＳ 明朝" w:cs="Times New Roman" w:hint="eastAsia"/>
          <w:sz w:val="24"/>
          <w:szCs w:val="24"/>
        </w:rPr>
        <w:t>必ず父母双方</w:t>
      </w:r>
      <w:r w:rsidR="00F31730">
        <w:rPr>
          <w:rFonts w:ascii="UD Digi Kyokasho N-R" w:eastAsia="UD Digi Kyokasho N-R" w:hAnsi="ＭＳ 明朝" w:cs="Times New Roman" w:hint="eastAsia"/>
          <w:sz w:val="24"/>
          <w:szCs w:val="24"/>
        </w:rPr>
        <w:t>に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「</w:t>
      </w:r>
      <w:r w:rsidR="007E2AA3" w:rsidRPr="007E2AA3">
        <w:rPr>
          <w:rFonts w:ascii="UD Digi Kyokasho N-R" w:eastAsia="UD Digi Kyokasho N-R" w:hAnsi="ＭＳ 明朝" w:cs="Times New Roman" w:hint="eastAsia"/>
          <w:sz w:val="24"/>
          <w:szCs w:val="24"/>
        </w:rPr>
        <w:t>事前面談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」</w:t>
      </w:r>
      <w:r w:rsidR="007E2AA3" w:rsidRPr="007E2AA3">
        <w:rPr>
          <w:rFonts w:ascii="UD Digi Kyokasho N-R" w:eastAsia="UD Digi Kyokasho N-R" w:hAnsi="ＭＳ 明朝" w:cs="Times New Roman" w:hint="eastAsia"/>
          <w:sz w:val="24"/>
          <w:szCs w:val="24"/>
        </w:rPr>
        <w:t>を受けていただ</w:t>
      </w:r>
      <w:r w:rsidR="007E2AA3">
        <w:rPr>
          <w:rFonts w:ascii="UD Digi Kyokasho N-R" w:eastAsia="UD Digi Kyokasho N-R" w:hAnsi="ＭＳ 明朝" w:cs="Times New Roman" w:hint="eastAsia"/>
          <w:sz w:val="24"/>
          <w:szCs w:val="24"/>
        </w:rPr>
        <w:t>きます。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別居や離婚に至った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経緯や現状</w:t>
      </w:r>
      <w:r w:rsidR="007E2AA3">
        <w:rPr>
          <w:rFonts w:ascii="UD Digi Kyokasho N-R" w:eastAsia="UD Digi Kyokasho N-R" w:hAnsi="ＭＳ 明朝" w:cs="Times New Roman" w:hint="eastAsia"/>
          <w:sz w:val="24"/>
          <w:szCs w:val="24"/>
        </w:rPr>
        <w:t>をお聞きし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親子交流に関する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双方の意向確認</w:t>
      </w:r>
      <w:r w:rsidR="007E2AA3">
        <w:rPr>
          <w:rFonts w:ascii="UD Digi Kyokasho N-R" w:eastAsia="UD Digi Kyokasho N-R" w:hAnsi="ＭＳ 明朝" w:cs="Times New Roman" w:hint="eastAsia"/>
          <w:sz w:val="24"/>
          <w:szCs w:val="24"/>
        </w:rPr>
        <w:t>をすると共に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2F2F0C">
        <w:rPr>
          <w:rFonts w:ascii="UD Digi Kyokasho N-R" w:eastAsia="UD Digi Kyokasho N-R" w:hAnsi="ＭＳ 明朝" w:cs="Times New Roman" w:hint="eastAsia"/>
          <w:sz w:val="24"/>
          <w:szCs w:val="24"/>
        </w:rPr>
        <w:t>親子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交流のルールやマナーを共有していただくための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「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親ガイダンス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」</w:t>
      </w:r>
      <w:r w:rsidR="007E2AA3">
        <w:rPr>
          <w:rFonts w:ascii="UD Digi Kyokasho N-R" w:eastAsia="UD Digi Kyokasho N-R" w:hAnsi="ＭＳ 明朝" w:cs="Times New Roman" w:hint="eastAsia"/>
          <w:sz w:val="24"/>
          <w:szCs w:val="24"/>
        </w:rPr>
        <w:t>を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実施します。</w:t>
      </w:r>
    </w:p>
    <w:p w14:paraId="6D8E7F26" w14:textId="565E28C5" w:rsidR="00516960" w:rsidRDefault="00516960" w:rsidP="007557AC">
      <w:pPr>
        <w:spacing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基本的なルールやマナー、費用負担等に同意していただき、父母</w:t>
      </w:r>
      <w:r w:rsidR="0043504B">
        <w:rPr>
          <w:rFonts w:ascii="UD Digi Kyokasho N-R" w:eastAsia="UD Digi Kyokasho N-R" w:hAnsi="ＭＳ 明朝" w:cs="Times New Roman" w:hint="eastAsia"/>
          <w:sz w:val="24"/>
          <w:szCs w:val="24"/>
        </w:rPr>
        <w:t>双方</w:t>
      </w:r>
      <w:r w:rsidR="00E66FE1">
        <w:rPr>
          <w:rFonts w:ascii="UD Digi Kyokasho N-R" w:eastAsia="UD Digi Kyokasho N-R" w:hAnsi="ＭＳ 明朝" w:cs="Times New Roman" w:hint="eastAsia"/>
          <w:sz w:val="24"/>
          <w:szCs w:val="24"/>
        </w:rPr>
        <w:t>から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支援申込書が</w:t>
      </w:r>
      <w:r w:rsidR="003A54D1">
        <w:rPr>
          <w:rFonts w:ascii="UD Digi Kyokasho N-R" w:eastAsia="UD Digi Kyokasho N-R" w:hAnsi="ＭＳ 明朝" w:cs="Times New Roman" w:hint="eastAsia"/>
          <w:sz w:val="24"/>
          <w:szCs w:val="24"/>
        </w:rPr>
        <w:t>提出され</w:t>
      </w:r>
      <w:r w:rsidR="006D3210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9A6140">
        <w:rPr>
          <w:rFonts w:ascii="UD Digi Kyokasho N-R" w:eastAsia="UD Digi Kyokasho N-R" w:hAnsi="ＭＳ 明朝" w:cs="Times New Roman" w:hint="eastAsia"/>
          <w:sz w:val="24"/>
          <w:szCs w:val="24"/>
        </w:rPr>
        <w:t>当相談室が</w:t>
      </w:r>
      <w:r w:rsidR="00FD2059">
        <w:rPr>
          <w:rFonts w:ascii="UD Digi Kyokasho N-R" w:eastAsia="UD Digi Kyokasho N-R" w:hAnsi="ＭＳ 明朝" w:cs="Times New Roman" w:hint="eastAsia"/>
          <w:sz w:val="24"/>
          <w:szCs w:val="24"/>
        </w:rPr>
        <w:t>申込みを</w:t>
      </w:r>
      <w:r w:rsidR="009A6140">
        <w:rPr>
          <w:rFonts w:ascii="UD Digi Kyokasho N-R" w:eastAsia="UD Digi Kyokasho N-R" w:hAnsi="ＭＳ 明朝" w:cs="Times New Roman" w:hint="eastAsia"/>
          <w:sz w:val="24"/>
          <w:szCs w:val="24"/>
        </w:rPr>
        <w:t>承認</w:t>
      </w:r>
      <w:r w:rsidR="00FD2059">
        <w:rPr>
          <w:rFonts w:ascii="UD Digi Kyokasho N-R" w:eastAsia="UD Digi Kyokasho N-R" w:hAnsi="ＭＳ 明朝" w:cs="Times New Roman" w:hint="eastAsia"/>
          <w:sz w:val="24"/>
          <w:szCs w:val="24"/>
        </w:rPr>
        <w:t>し、</w:t>
      </w:r>
      <w:r w:rsidR="009A6140">
        <w:rPr>
          <w:rFonts w:ascii="UD Digi Kyokasho N-R" w:eastAsia="UD Digi Kyokasho N-R" w:hAnsi="ＭＳ 明朝" w:cs="Times New Roman" w:hint="eastAsia"/>
          <w:sz w:val="24"/>
          <w:szCs w:val="24"/>
        </w:rPr>
        <w:t>受理した</w:t>
      </w:r>
      <w:r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時点で契約成立となります。</w:t>
      </w:r>
    </w:p>
    <w:p w14:paraId="64C47C90" w14:textId="77777777" w:rsidR="008A73EA" w:rsidRPr="0043504B" w:rsidRDefault="008A73EA" w:rsidP="000D0BDB">
      <w:pPr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</w:p>
    <w:p w14:paraId="43ADE15E" w14:textId="7B2F890A" w:rsidR="00516960" w:rsidRPr="00AA6EE1" w:rsidRDefault="00516960" w:rsidP="00516960">
      <w:pPr>
        <w:pStyle w:val="a3"/>
        <w:numPr>
          <w:ilvl w:val="0"/>
          <w:numId w:val="5"/>
        </w:numPr>
        <w:spacing w:line="360" w:lineRule="exact"/>
        <w:ind w:leftChars="50" w:left="524" w:rightChars="50" w:right="104"/>
        <w:rPr>
          <w:rFonts w:ascii="UD Digi Kyokasho N-R" w:eastAsia="UD Digi Kyokasho N-R" w:hAnsi="ＭＳ 明朝" w:cs="Times New Roman"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支援は父母双方の合意の範囲で</w:t>
      </w:r>
    </w:p>
    <w:p w14:paraId="68EBA45B" w14:textId="25A886B5" w:rsidR="00516960" w:rsidRDefault="0043504B" w:rsidP="00516960">
      <w:pPr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43504B">
        <w:rPr>
          <w:rFonts w:ascii="UD Digi Kyokasho N-R" w:eastAsia="UD Digi Kyokasho N-R" w:hAnsi="ＭＳ 明朝" w:cs="Times New Roman" w:hint="eastAsia"/>
          <w:sz w:val="24"/>
          <w:szCs w:val="24"/>
        </w:rPr>
        <w:t>盛岡ファミリー相談室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に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はADR（裁判外紛争解決</w:t>
      </w:r>
      <w:r w:rsidR="00B34560">
        <w:rPr>
          <w:rFonts w:ascii="UD Digi Kyokasho N-R" w:eastAsia="UD Digi Kyokasho N-R" w:hAnsi="ＭＳ 明朝" w:cs="Times New Roman" w:hint="eastAsia"/>
          <w:sz w:val="24"/>
          <w:szCs w:val="24"/>
        </w:rPr>
        <w:t>手続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）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のような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調停機能はありません。</w:t>
      </w:r>
      <w:r w:rsidR="00C979E9">
        <w:rPr>
          <w:rFonts w:ascii="UD Digi Kyokasho N-R" w:eastAsia="UD Digi Kyokasho N-R" w:hAnsi="ＭＳ 明朝" w:cs="Times New Roman" w:hint="eastAsia"/>
          <w:sz w:val="24"/>
          <w:szCs w:val="24"/>
        </w:rPr>
        <w:t>親子交流</w:t>
      </w:r>
      <w:r w:rsidR="00F12594">
        <w:rPr>
          <w:rFonts w:ascii="UD Digi Kyokasho N-R" w:eastAsia="UD Digi Kyokasho N-R" w:hAnsi="ＭＳ 明朝" w:cs="Times New Roman" w:hint="eastAsia"/>
          <w:sz w:val="24"/>
          <w:szCs w:val="24"/>
        </w:rPr>
        <w:t>に</w:t>
      </w:r>
      <w:r w:rsidR="00C979E9">
        <w:rPr>
          <w:rFonts w:ascii="UD Digi Kyokasho N-R" w:eastAsia="UD Digi Kyokasho N-R" w:hAnsi="ＭＳ 明朝" w:cs="Times New Roman" w:hint="eastAsia"/>
          <w:sz w:val="24"/>
          <w:szCs w:val="24"/>
        </w:rPr>
        <w:t>ついての</w:t>
      </w:r>
      <w:r w:rsidR="008D7686">
        <w:rPr>
          <w:rFonts w:ascii="UD Digi Kyokasho N-R" w:eastAsia="UD Digi Kyokasho N-R" w:hAnsi="ＭＳ 明朝" w:cs="Times New Roman" w:hint="eastAsia"/>
          <w:sz w:val="24"/>
          <w:szCs w:val="24"/>
        </w:rPr>
        <w:t>ご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希望を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伝え</w:t>
      </w:r>
      <w:r w:rsidR="00F12594">
        <w:rPr>
          <w:rFonts w:ascii="UD Digi Kyokasho N-R" w:eastAsia="UD Digi Kyokasho N-R" w:hAnsi="ＭＳ 明朝" w:cs="Times New Roman" w:hint="eastAsia"/>
          <w:sz w:val="24"/>
          <w:szCs w:val="24"/>
        </w:rPr>
        <w:t>る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程度の調整は行いますが、一方の希望に基づいて他方を説得すること</w:t>
      </w:r>
      <w:r w:rsidR="00511B2C">
        <w:rPr>
          <w:rFonts w:ascii="UD Digi Kyokasho N-R" w:eastAsia="UD Digi Kyokasho N-R" w:hAnsi="ＭＳ 明朝" w:cs="Times New Roman" w:hint="eastAsia"/>
          <w:sz w:val="24"/>
          <w:szCs w:val="24"/>
        </w:rPr>
        <w:t>も、合意をあっせんすることも</w:t>
      </w:r>
      <w:r w:rsidR="005B431F">
        <w:rPr>
          <w:rFonts w:ascii="UD Digi Kyokasho N-R" w:eastAsia="UD Digi Kyokasho N-R" w:hAnsi="ＭＳ 明朝" w:cs="Times New Roman" w:hint="eastAsia"/>
          <w:sz w:val="24"/>
          <w:szCs w:val="24"/>
        </w:rPr>
        <w:t>ありません。</w:t>
      </w:r>
    </w:p>
    <w:p w14:paraId="19E05B9D" w14:textId="2DDC1879" w:rsidR="00516960" w:rsidRDefault="0043504B" w:rsidP="00516960">
      <w:pPr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>
        <w:rPr>
          <w:rFonts w:ascii="UD Digi Kyokasho N-R" w:eastAsia="UD Digi Kyokasho N-R" w:hAnsi="ＭＳ 明朝" w:cs="Times New Roman" w:hint="eastAsia"/>
          <w:sz w:val="24"/>
          <w:szCs w:val="24"/>
        </w:rPr>
        <w:t>「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もっと長時間の</w:t>
      </w:r>
      <w:r w:rsidR="006802EC">
        <w:rPr>
          <w:rFonts w:ascii="UD Digi Kyokasho N-R" w:eastAsia="UD Digi Kyokasho N-R" w:hAnsi="ＭＳ 明朝" w:cs="Times New Roman" w:hint="eastAsia"/>
          <w:sz w:val="24"/>
          <w:szCs w:val="24"/>
        </w:rPr>
        <w:t>親子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交流に応じるよう監護親を説得すべき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」</w:t>
      </w:r>
      <w:r w:rsidR="00C2705F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「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子の</w:t>
      </w:r>
      <w:r w:rsidR="00F31730">
        <w:rPr>
          <w:rFonts w:ascii="UD Digi Kyokasho N-R" w:eastAsia="UD Digi Kyokasho N-R" w:hAnsi="ＭＳ 明朝" w:cs="Times New Roman" w:hint="eastAsia"/>
          <w:sz w:val="24"/>
          <w:szCs w:val="24"/>
        </w:rPr>
        <w:t>ためにならない</w:t>
      </w:r>
      <w:r w:rsidR="00042B14">
        <w:rPr>
          <w:rFonts w:ascii="UD Digi Kyokasho N-R" w:eastAsia="UD Digi Kyokasho N-R" w:hAnsi="ＭＳ 明朝" w:cs="Times New Roman" w:hint="eastAsia"/>
          <w:sz w:val="24"/>
          <w:szCs w:val="24"/>
        </w:rPr>
        <w:t>親子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交流を中止するよう面会親を説得すべき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」</w:t>
      </w:r>
      <w:r w:rsidR="00C6478C">
        <w:rPr>
          <w:rFonts w:ascii="UD Digi Kyokasho N-R" w:eastAsia="UD Digi Kyokasho N-R" w:hAnsi="ＭＳ 明朝" w:cs="Times New Roman" w:hint="eastAsia"/>
          <w:sz w:val="24"/>
          <w:szCs w:val="24"/>
        </w:rPr>
        <w:t>などと</w:t>
      </w:r>
      <w:r w:rsidR="00CF1CE5">
        <w:rPr>
          <w:rFonts w:ascii="UD Digi Kyokasho N-R" w:eastAsia="UD Digi Kyokasho N-R" w:hAnsi="ＭＳ 明朝" w:cs="Times New Roman" w:hint="eastAsia"/>
          <w:sz w:val="24"/>
          <w:szCs w:val="24"/>
        </w:rPr>
        <w:t>要望が</w:t>
      </w:r>
      <w:r w:rsidR="00BD6FCA">
        <w:rPr>
          <w:rFonts w:ascii="UD Digi Kyokasho N-R" w:eastAsia="UD Digi Kyokasho N-R" w:hAnsi="ＭＳ 明朝" w:cs="Times New Roman" w:hint="eastAsia"/>
          <w:sz w:val="24"/>
          <w:szCs w:val="24"/>
        </w:rPr>
        <w:t>出されて、</w:t>
      </w:r>
      <w:r w:rsidR="00AA551D">
        <w:rPr>
          <w:rFonts w:ascii="UD Digi Kyokasho N-R" w:eastAsia="UD Digi Kyokasho N-R" w:hAnsi="ＭＳ 明朝" w:cs="Times New Roman" w:hint="eastAsia"/>
          <w:sz w:val="24"/>
          <w:szCs w:val="24"/>
        </w:rPr>
        <w:t>親子交流の頻度や実施方法などの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基本的な</w:t>
      </w:r>
      <w:r w:rsidR="00F31730">
        <w:rPr>
          <w:rFonts w:ascii="UD Digi Kyokasho N-R" w:eastAsia="UD Digi Kyokasho N-R" w:hAnsi="ＭＳ 明朝" w:cs="Times New Roman" w:hint="eastAsia"/>
          <w:sz w:val="24"/>
          <w:szCs w:val="24"/>
        </w:rPr>
        <w:t>部分で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対立が</w:t>
      </w:r>
      <w:r>
        <w:rPr>
          <w:rFonts w:ascii="UD Digi Kyokasho N-R" w:eastAsia="UD Digi Kyokasho N-R" w:hAnsi="ＭＳ 明朝" w:cs="Times New Roman" w:hint="eastAsia"/>
          <w:sz w:val="24"/>
          <w:szCs w:val="24"/>
        </w:rPr>
        <w:t>あ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る場合は、家庭裁判所での再調停をお勧めしています。</w:t>
      </w:r>
    </w:p>
    <w:p w14:paraId="3A1D0B1D" w14:textId="71D40C9D" w:rsidR="00516960" w:rsidRDefault="0043504B" w:rsidP="00516960">
      <w:pPr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>
        <w:rPr>
          <w:rFonts w:ascii="UD Digi Kyokasho N-R" w:eastAsia="UD Digi Kyokasho N-R" w:hAnsi="ＭＳ 明朝" w:cs="Times New Roman" w:hint="eastAsia"/>
          <w:sz w:val="24"/>
          <w:szCs w:val="24"/>
        </w:rPr>
        <w:t>私たちは</w:t>
      </w:r>
      <w:r w:rsidR="00BF2E7B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516960" w:rsidRPr="00516960">
        <w:rPr>
          <w:rFonts w:ascii="UD Digi Kyokasho N-R" w:eastAsia="UD Digi Kyokasho N-R" w:hAnsi="ＭＳ 明朝" w:cs="Times New Roman" w:hint="eastAsia"/>
          <w:sz w:val="24"/>
          <w:szCs w:val="24"/>
        </w:rPr>
        <w:t>必要と判断した場合は、父母に助言をすることがありますが、中立的な立場から逸れることがないよう常に留意しています。</w:t>
      </w:r>
    </w:p>
    <w:p w14:paraId="0DD25536" w14:textId="77777777" w:rsidR="00AA6EE1" w:rsidRPr="00516960" w:rsidRDefault="00AA6EE1" w:rsidP="00516960">
      <w:pPr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color w:val="009999"/>
          <w:sz w:val="24"/>
          <w:szCs w:val="24"/>
        </w:rPr>
      </w:pPr>
    </w:p>
    <w:p w14:paraId="1F522597" w14:textId="79D9D9DA" w:rsidR="00516960" w:rsidRDefault="00516960" w:rsidP="00516960">
      <w:pPr>
        <w:pStyle w:val="a3"/>
        <w:numPr>
          <w:ilvl w:val="0"/>
          <w:numId w:val="5"/>
        </w:numPr>
        <w:spacing w:line="360" w:lineRule="exact"/>
        <w:ind w:leftChars="50" w:left="524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color w:val="009999"/>
          <w:sz w:val="26"/>
          <w:szCs w:val="26"/>
        </w:rPr>
        <w:t>中間面談について</w:t>
      </w:r>
    </w:p>
    <w:p w14:paraId="591BB2FC" w14:textId="38FD0B31" w:rsidR="00AA6EE1" w:rsidRPr="00E41FE7" w:rsidRDefault="00AA6EE1" w:rsidP="00E41FE7">
      <w:pPr>
        <w:spacing w:after="240"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支援契約期間中</w:t>
      </w:r>
      <w:r w:rsidR="004D538A">
        <w:rPr>
          <w:rFonts w:ascii="UD Digi Kyokasho N-R" w:eastAsia="UD Digi Kyokasho N-R" w:hAnsi="ＭＳ 明朝" w:cs="Times New Roman" w:hint="eastAsia"/>
          <w:sz w:val="24"/>
          <w:szCs w:val="24"/>
        </w:rPr>
        <w:t>に</w:t>
      </w:r>
      <w:r w:rsidR="0012520B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従来の方法での支援が困難</w:t>
      </w:r>
      <w:r w:rsidR="0012520B">
        <w:rPr>
          <w:rFonts w:ascii="UD Digi Kyokasho N-R" w:eastAsia="UD Digi Kyokasho N-R" w:hAnsi="ＭＳ 明朝" w:cs="Times New Roman" w:hint="eastAsia"/>
          <w:sz w:val="24"/>
          <w:szCs w:val="24"/>
        </w:rPr>
        <w:t>である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と支援者が判断した場合</w:t>
      </w:r>
      <w:r w:rsidR="00EC14F6">
        <w:rPr>
          <w:rFonts w:ascii="UD Digi Kyokasho N-R" w:eastAsia="UD Digi Kyokasho N-R" w:hAnsi="ＭＳ 明朝" w:cs="Times New Roman" w:hint="eastAsia"/>
          <w:sz w:val="24"/>
          <w:szCs w:val="24"/>
        </w:rPr>
        <w:t>など</w:t>
      </w:r>
      <w:r w:rsidR="00C724EA">
        <w:rPr>
          <w:rFonts w:ascii="UD Digi Kyokasho N-R" w:eastAsia="UD Digi Kyokasho N-R" w:hAnsi="ＭＳ 明朝" w:cs="Times New Roman" w:hint="eastAsia"/>
          <w:sz w:val="24"/>
          <w:szCs w:val="24"/>
        </w:rPr>
        <w:t>に、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父母双方との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「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中間面談</w:t>
      </w:r>
      <w:r w:rsidR="007557AC">
        <w:rPr>
          <w:rFonts w:ascii="UD Digi Kyokasho N-R" w:eastAsia="UD Digi Kyokasho N-R" w:hAnsi="ＭＳ 明朝" w:cs="Times New Roman" w:hint="eastAsia"/>
          <w:sz w:val="24"/>
          <w:szCs w:val="24"/>
        </w:rPr>
        <w:t>」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を実施することがあります。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その際</w:t>
      </w:r>
      <w:r w:rsidR="00EC14F6">
        <w:rPr>
          <w:rFonts w:ascii="UD Digi Kyokasho N-R" w:eastAsia="UD Digi Kyokasho N-R" w:hAnsi="ＭＳ 明朝" w:cs="Times New Roman" w:hint="eastAsia"/>
          <w:sz w:val="24"/>
          <w:szCs w:val="24"/>
        </w:rPr>
        <w:t>は、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事前面談に準じた費用をいただ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きます</w:t>
      </w:r>
      <w:r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。</w:t>
      </w:r>
    </w:p>
    <w:p w14:paraId="003F39AB" w14:textId="213EA9F1" w:rsidR="00AA6EE1" w:rsidRPr="00AA6EE1" w:rsidRDefault="00AA6EE1" w:rsidP="00516960">
      <w:pPr>
        <w:pStyle w:val="a3"/>
        <w:numPr>
          <w:ilvl w:val="0"/>
          <w:numId w:val="5"/>
        </w:numPr>
        <w:spacing w:line="360" w:lineRule="exact"/>
        <w:ind w:leftChars="50" w:left="524" w:rightChars="50" w:right="104"/>
        <w:rPr>
          <w:rFonts w:ascii="UD Digi Kyokasho N-R" w:eastAsia="UD Digi Kyokasho N-R" w:hAnsi="ＭＳ 明朝" w:cs="Times New Roman"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費用の負担について</w:t>
      </w:r>
    </w:p>
    <w:p w14:paraId="32F6DC3E" w14:textId="5D12DABF" w:rsidR="00AA6EE1" w:rsidRDefault="00EF092F" w:rsidP="001679CC">
      <w:pPr>
        <w:adjustRightInd w:val="0"/>
        <w:snapToGrid w:val="0"/>
        <w:spacing w:line="360" w:lineRule="exact"/>
        <w:ind w:left="108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>
        <w:rPr>
          <w:rFonts w:ascii="UD Digi Kyokasho N-R" w:eastAsia="UD Digi Kyokasho N-R" w:hAnsi="ＭＳ 明朝" w:cs="Times New Roman" w:hint="eastAsia"/>
          <w:sz w:val="24"/>
          <w:szCs w:val="24"/>
        </w:rPr>
        <w:t>親子交流の支援は、お子さんのためのものですから、</w:t>
      </w:r>
      <w:r w:rsidR="00AA6EE1"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原則として支援費用</w:t>
      </w:r>
      <w:r w:rsidR="00BB5335">
        <w:rPr>
          <w:rFonts w:ascii="UD Digi Kyokasho N-R" w:eastAsia="UD Digi Kyokasho N-R" w:hAnsi="ＭＳ 明朝" w:cs="Times New Roman" w:hint="eastAsia"/>
          <w:sz w:val="24"/>
          <w:szCs w:val="24"/>
        </w:rPr>
        <w:t>の負担</w:t>
      </w:r>
      <w:r w:rsidR="00AA6EE1"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は父母折半が望ましいと</w:t>
      </w:r>
      <w:r w:rsidR="00007751">
        <w:rPr>
          <w:rFonts w:ascii="UD Digi Kyokasho N-R" w:eastAsia="UD Digi Kyokasho N-R" w:hAnsi="ＭＳ 明朝" w:cs="Times New Roman" w:hint="eastAsia"/>
          <w:sz w:val="24"/>
          <w:szCs w:val="24"/>
        </w:rPr>
        <w:t>当相談室では</w:t>
      </w:r>
      <w:r w:rsidR="00AA6EE1"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考えています。た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だ</w:t>
      </w:r>
      <w:r w:rsidR="00002676">
        <w:rPr>
          <w:rFonts w:ascii="UD Digi Kyokasho N-R" w:eastAsia="UD Digi Kyokasho N-R" w:hAnsi="ＭＳ 明朝" w:cs="Times New Roman" w:hint="eastAsia"/>
          <w:sz w:val="24"/>
          <w:szCs w:val="24"/>
        </w:rPr>
        <w:t>し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002676">
        <w:rPr>
          <w:rFonts w:ascii="UD Digi Kyokasho N-R" w:eastAsia="UD Digi Kyokasho N-R" w:hAnsi="ＭＳ 明朝" w:cs="Times New Roman" w:hint="eastAsia"/>
          <w:sz w:val="24"/>
          <w:szCs w:val="24"/>
        </w:rPr>
        <w:t>父母の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一方が負担困難で他方が全額負担を認めている場合</w:t>
      </w:r>
      <w:r w:rsidR="00DF2D65">
        <w:rPr>
          <w:rFonts w:ascii="UD Digi Kyokasho N-R" w:eastAsia="UD Digi Kyokasho N-R" w:hAnsi="ＭＳ 明朝" w:cs="Times New Roman" w:hint="eastAsia"/>
          <w:sz w:val="24"/>
          <w:szCs w:val="24"/>
        </w:rPr>
        <w:t>や、父母間で</w:t>
      </w:r>
      <w:r w:rsidR="00B60719">
        <w:rPr>
          <w:rFonts w:ascii="UD Digi Kyokasho N-R" w:eastAsia="UD Digi Kyokasho N-R" w:hAnsi="ＭＳ 明朝" w:cs="Times New Roman" w:hint="eastAsia"/>
          <w:sz w:val="24"/>
          <w:szCs w:val="24"/>
        </w:rPr>
        <w:t>負担</w:t>
      </w:r>
      <w:r w:rsidR="00F216BC">
        <w:rPr>
          <w:rFonts w:ascii="UD Digi Kyokasho N-R" w:eastAsia="UD Digi Kyokasho N-R" w:hAnsi="ＭＳ 明朝" w:cs="Times New Roman" w:hint="eastAsia"/>
          <w:sz w:val="24"/>
          <w:szCs w:val="24"/>
        </w:rPr>
        <w:t>割合の合意ができている場合には、</w:t>
      </w:r>
      <w:r w:rsidR="00AA6EE1"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その限りではありません。</w:t>
      </w:r>
      <w:r w:rsidR="00AE18F0">
        <w:rPr>
          <w:rFonts w:ascii="UD Digi Kyokasho N-R" w:eastAsia="UD Digi Kyokasho N-R" w:hAnsi="ＭＳ 明朝" w:cs="Times New Roman" w:hint="eastAsia"/>
          <w:sz w:val="24"/>
          <w:szCs w:val="24"/>
        </w:rPr>
        <w:t>費用の負担割合については、</w:t>
      </w:r>
      <w:r w:rsidR="00AA6EE1" w:rsidRPr="00AA6EE1">
        <w:rPr>
          <w:rFonts w:ascii="UD Digi Kyokasho N-R" w:eastAsia="UD Digi Kyokasho N-R" w:hAnsi="ＭＳ 明朝" w:cs="Times New Roman" w:hint="eastAsia"/>
          <w:sz w:val="24"/>
          <w:szCs w:val="24"/>
        </w:rPr>
        <w:t>調停や協議で明確に定めておく必要があります。</w:t>
      </w:r>
    </w:p>
    <w:p w14:paraId="2C3013BD" w14:textId="77777777" w:rsidR="0047246B" w:rsidRPr="00AA6EE1" w:rsidRDefault="0047246B" w:rsidP="001679CC">
      <w:pPr>
        <w:adjustRightInd w:val="0"/>
        <w:snapToGrid w:val="0"/>
        <w:spacing w:line="360" w:lineRule="exact"/>
        <w:ind w:left="1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</w:p>
    <w:p w14:paraId="4A0E5A3B" w14:textId="77777777" w:rsidR="007557AC" w:rsidRDefault="007557AC" w:rsidP="007557AC">
      <w:pPr>
        <w:pStyle w:val="a3"/>
        <w:numPr>
          <w:ilvl w:val="0"/>
          <w:numId w:val="3"/>
        </w:numPr>
        <w:ind w:leftChars="0"/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</w:pPr>
      <w:r w:rsidRPr="0081011F">
        <w:rPr>
          <w:rFonts w:ascii="UD Digi Kyokasho N-R" w:eastAsia="UD Digi Kyokasho N-R" w:hAnsi="ＭＳ 明朝" w:cs="Times New Roman" w:hint="eastAsia"/>
          <w:b/>
          <w:color w:val="FF6600"/>
          <w:sz w:val="28"/>
          <w:szCs w:val="28"/>
        </w:rPr>
        <w:t>利用者に約束いただく事項</w:t>
      </w:r>
    </w:p>
    <w:p w14:paraId="66098CEF" w14:textId="3238D9F5" w:rsidR="007557AC" w:rsidRPr="007557AC" w:rsidRDefault="007557AC" w:rsidP="001679CC">
      <w:pPr>
        <w:pStyle w:val="a3"/>
        <w:adjustRightInd w:val="0"/>
        <w:snapToGrid w:val="0"/>
        <w:ind w:leftChars="100" w:left="208" w:firstLineChars="100" w:firstLine="238"/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</w:pPr>
      <w:r w:rsidRPr="007557AC">
        <w:rPr>
          <w:rFonts w:ascii="UD Digi Kyokasho N-R" w:eastAsia="UD Digi Kyokasho N-R" w:hAnsi="ＭＳ 明朝" w:cs="Times New Roman" w:hint="eastAsia"/>
          <w:sz w:val="24"/>
          <w:szCs w:val="24"/>
        </w:rPr>
        <w:t>遅刻によって他方の親やお子さんを待たせることは、父母間の不安や不信感を高めてお子さんを板挟みにしたり、気遣わせたりします。天候や交通事情に配慮して、時間を厳守しましょう。</w:t>
      </w:r>
    </w:p>
    <w:p w14:paraId="1AE87CE7" w14:textId="5E65F9D1" w:rsidR="00AA6EE1" w:rsidRPr="008B5D52" w:rsidRDefault="00AA6EE1" w:rsidP="00AA6EE1">
      <w:pPr>
        <w:pStyle w:val="a3"/>
        <w:numPr>
          <w:ilvl w:val="0"/>
          <w:numId w:val="7"/>
        </w:numPr>
        <w:spacing w:line="360" w:lineRule="exact"/>
        <w:ind w:leftChars="0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中止・延期の連絡は早めに</w:t>
      </w:r>
    </w:p>
    <w:p w14:paraId="50A8121E" w14:textId="1F7AAC7B" w:rsidR="008B5D52" w:rsidRDefault="008B5D52" w:rsidP="008B5D52">
      <w:pPr>
        <w:spacing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お子さんの急な体調悪化等により、受渡し場所にお子さんを同行したり、お子さんを行かせたりできない事態も考えられます。そうした兆候がある場合</w:t>
      </w:r>
      <w:r w:rsidR="003D1647">
        <w:rPr>
          <w:rFonts w:ascii="UD Digi Kyokasho N-R" w:eastAsia="UD Digi Kyokasho N-R" w:hAnsi="ＭＳ 明朝" w:cs="Times New Roman" w:hint="eastAsia"/>
          <w:sz w:val="24"/>
          <w:szCs w:val="24"/>
        </w:rPr>
        <w:t>には、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できるだけ前日までに支援担当者に連絡し、指示に従ってください。</w:t>
      </w:r>
    </w:p>
    <w:p w14:paraId="29606629" w14:textId="04D731CB" w:rsidR="008B5D52" w:rsidRDefault="008B5D52" w:rsidP="00E41FE7">
      <w:pPr>
        <w:spacing w:after="240"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当日</w:t>
      </w:r>
      <w:r w:rsidR="00E41FE7">
        <w:rPr>
          <w:rFonts w:ascii="UD Digi Kyokasho N-R" w:eastAsia="UD Digi Kyokasho N-R" w:hAnsi="ＭＳ 明朝" w:cs="Times New Roman" w:hint="eastAsia"/>
          <w:sz w:val="24"/>
          <w:szCs w:val="24"/>
        </w:rPr>
        <w:t>に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キャンセルとなった場合</w:t>
      </w:r>
      <w:r w:rsidR="00761760">
        <w:rPr>
          <w:rFonts w:ascii="UD Digi Kyokasho N-R" w:eastAsia="UD Digi Kyokasho N-R" w:hAnsi="ＭＳ 明朝" w:cs="Times New Roman" w:hint="eastAsia"/>
          <w:sz w:val="24"/>
          <w:szCs w:val="24"/>
        </w:rPr>
        <w:t>には、</w:t>
      </w:r>
      <w:r w:rsidR="00A019C0">
        <w:rPr>
          <w:rFonts w:ascii="UD Digi Kyokasho N-R" w:eastAsia="UD Digi Kyokasho N-R" w:hAnsi="ＭＳ 明朝" w:cs="Times New Roman" w:hint="eastAsia"/>
          <w:sz w:val="24"/>
          <w:szCs w:val="24"/>
        </w:rPr>
        <w:t>キャンセル料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をご負担いただ</w:t>
      </w:r>
      <w:r w:rsidR="00D2489B">
        <w:rPr>
          <w:rFonts w:ascii="UD Digi Kyokasho N-R" w:eastAsia="UD Digi Kyokasho N-R" w:hAnsi="ＭＳ 明朝" w:cs="Times New Roman" w:hint="eastAsia"/>
          <w:sz w:val="24"/>
          <w:szCs w:val="24"/>
        </w:rPr>
        <w:t>く場合があり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ます。</w:t>
      </w:r>
    </w:p>
    <w:p w14:paraId="376EC603" w14:textId="1E5FDCB0" w:rsidR="00AA6EE1" w:rsidRPr="008B5D52" w:rsidRDefault="00AA6EE1" w:rsidP="00AA6EE1">
      <w:pPr>
        <w:pStyle w:val="a3"/>
        <w:numPr>
          <w:ilvl w:val="0"/>
          <w:numId w:val="7"/>
        </w:numPr>
        <w:spacing w:line="360" w:lineRule="exact"/>
        <w:ind w:leftChars="0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子の体調</w:t>
      </w:r>
      <w:r w:rsidR="00152ADC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等</w:t>
      </w: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に配慮した交流</w:t>
      </w:r>
      <w:r w:rsidR="001679CC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の方法</w:t>
      </w:r>
    </w:p>
    <w:p w14:paraId="09BD17FD" w14:textId="7C6DEBC4" w:rsidR="008B5D52" w:rsidRPr="008B5D52" w:rsidRDefault="006F2A6F" w:rsidP="00E41FE7">
      <w:pPr>
        <w:spacing w:after="240"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>
        <w:rPr>
          <w:rFonts w:ascii="UD Digi Kyokasho N-R" w:eastAsia="UD Digi Kyokasho N-R" w:hAnsi="ＭＳ 明朝" w:cs="Times New Roman" w:hint="eastAsia"/>
          <w:sz w:val="24"/>
          <w:szCs w:val="24"/>
        </w:rPr>
        <w:t>親子交流の実施</w:t>
      </w:r>
      <w:r w:rsidR="0072270B">
        <w:rPr>
          <w:rFonts w:ascii="UD Digi Kyokasho N-R" w:eastAsia="UD Digi Kyokasho N-R" w:hAnsi="ＭＳ 明朝" w:cs="Times New Roman" w:hint="eastAsia"/>
          <w:sz w:val="24"/>
          <w:szCs w:val="24"/>
        </w:rPr>
        <w:t>方法を考える際は、</w:t>
      </w:r>
      <w:r w:rsidR="006034E6">
        <w:rPr>
          <w:rFonts w:ascii="UD Digi Kyokasho N-R" w:eastAsia="UD Digi Kyokasho N-R" w:hAnsi="ＭＳ 明朝" w:cs="Times New Roman" w:hint="eastAsia"/>
          <w:sz w:val="24"/>
          <w:szCs w:val="24"/>
        </w:rPr>
        <w:t>お子さん</w:t>
      </w:r>
      <w:r w:rsidR="008B5D52"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の年齢や体調</w:t>
      </w:r>
      <w:r w:rsidR="00DB1A1E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7A65CD">
        <w:rPr>
          <w:rFonts w:ascii="UD Digi Kyokasho N-R" w:eastAsia="UD Digi Kyokasho N-R" w:hAnsi="ＭＳ 明朝" w:cs="Times New Roman" w:hint="eastAsia"/>
          <w:sz w:val="24"/>
          <w:szCs w:val="24"/>
        </w:rPr>
        <w:t>生活リズム、</w:t>
      </w:r>
      <w:r w:rsidR="00DB1A1E">
        <w:rPr>
          <w:rFonts w:ascii="UD Digi Kyokasho N-R" w:eastAsia="UD Digi Kyokasho N-R" w:hAnsi="ＭＳ 明朝" w:cs="Times New Roman" w:hint="eastAsia"/>
          <w:sz w:val="24"/>
          <w:szCs w:val="24"/>
        </w:rPr>
        <w:t>興味関心</w:t>
      </w:r>
      <w:r w:rsidR="008B5D52"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等に十分配慮しましょう。</w:t>
      </w:r>
      <w:r w:rsidR="001B6E4A">
        <w:rPr>
          <w:rFonts w:ascii="UD Digi Kyokasho N-R" w:eastAsia="UD Digi Kyokasho N-R" w:hAnsi="ＭＳ 明朝" w:cs="Times New Roman" w:hint="eastAsia"/>
          <w:sz w:val="24"/>
          <w:szCs w:val="24"/>
        </w:rPr>
        <w:t>お子さんの</w:t>
      </w:r>
      <w:r w:rsidR="008B5D52"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健康状態</w:t>
      </w:r>
      <w:r w:rsidR="008A2FD9">
        <w:rPr>
          <w:rFonts w:ascii="UD Digi Kyokasho N-R" w:eastAsia="UD Digi Kyokasho N-R" w:hAnsi="ＭＳ 明朝" w:cs="Times New Roman" w:hint="eastAsia"/>
          <w:sz w:val="24"/>
          <w:szCs w:val="24"/>
        </w:rPr>
        <w:t>等</w:t>
      </w:r>
      <w:r w:rsidR="00615A3F">
        <w:rPr>
          <w:rFonts w:ascii="UD Digi Kyokasho N-R" w:eastAsia="UD Digi Kyokasho N-R" w:hAnsi="ＭＳ 明朝" w:cs="Times New Roman" w:hint="eastAsia"/>
          <w:sz w:val="24"/>
          <w:szCs w:val="24"/>
        </w:rPr>
        <w:t>について</w:t>
      </w:r>
      <w:r w:rsidR="006D337D">
        <w:rPr>
          <w:rFonts w:ascii="UD Digi Kyokasho N-R" w:eastAsia="UD Digi Kyokasho N-R" w:hAnsi="ＭＳ 明朝" w:cs="Times New Roman" w:hint="eastAsia"/>
          <w:sz w:val="24"/>
          <w:szCs w:val="24"/>
        </w:rPr>
        <w:t>父母間で</w:t>
      </w:r>
      <w:r w:rsidR="008B5D52"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情報</w:t>
      </w:r>
      <w:r w:rsidR="006D337D">
        <w:rPr>
          <w:rFonts w:ascii="UD Digi Kyokasho N-R" w:eastAsia="UD Digi Kyokasho N-R" w:hAnsi="ＭＳ 明朝" w:cs="Times New Roman" w:hint="eastAsia"/>
          <w:sz w:val="24"/>
          <w:szCs w:val="24"/>
        </w:rPr>
        <w:t>を共有し、</w:t>
      </w:r>
      <w:r w:rsidR="0061203F">
        <w:rPr>
          <w:rFonts w:ascii="UD Digi Kyokasho N-R" w:eastAsia="UD Digi Kyokasho N-R" w:hAnsi="ＭＳ 明朝" w:cs="Times New Roman" w:hint="eastAsia"/>
          <w:sz w:val="24"/>
          <w:szCs w:val="24"/>
        </w:rPr>
        <w:t>お子さん</w:t>
      </w:r>
      <w:r w:rsidR="00152ADC">
        <w:rPr>
          <w:rFonts w:ascii="UD Digi Kyokasho N-R" w:eastAsia="UD Digi Kyokasho N-R" w:hAnsi="ＭＳ 明朝" w:cs="Times New Roman" w:hint="eastAsia"/>
          <w:sz w:val="24"/>
          <w:szCs w:val="24"/>
        </w:rPr>
        <w:t>の</w:t>
      </w:r>
      <w:r w:rsidR="0061203F">
        <w:rPr>
          <w:rFonts w:ascii="UD Digi Kyokasho N-R" w:eastAsia="UD Digi Kyokasho N-R" w:hAnsi="ＭＳ 明朝" w:cs="Times New Roman" w:hint="eastAsia"/>
          <w:sz w:val="24"/>
          <w:szCs w:val="24"/>
        </w:rPr>
        <w:t>体調</w:t>
      </w:r>
      <w:r w:rsidR="00160204">
        <w:rPr>
          <w:rFonts w:ascii="UD Digi Kyokasho N-R" w:eastAsia="UD Digi Kyokasho N-R" w:hAnsi="ＭＳ 明朝" w:cs="Times New Roman" w:hint="eastAsia"/>
          <w:sz w:val="24"/>
          <w:szCs w:val="24"/>
        </w:rPr>
        <w:t>等</w:t>
      </w:r>
      <w:r w:rsidR="0061203F">
        <w:rPr>
          <w:rFonts w:ascii="UD Digi Kyokasho N-R" w:eastAsia="UD Digi Kyokasho N-R" w:hAnsi="ＭＳ 明朝" w:cs="Times New Roman" w:hint="eastAsia"/>
          <w:sz w:val="24"/>
          <w:szCs w:val="24"/>
        </w:rPr>
        <w:t>に留意し</w:t>
      </w:r>
      <w:r w:rsidR="00160204">
        <w:rPr>
          <w:rFonts w:ascii="UD Digi Kyokasho N-R" w:eastAsia="UD Digi Kyokasho N-R" w:hAnsi="ＭＳ 明朝" w:cs="Times New Roman" w:hint="eastAsia"/>
          <w:sz w:val="24"/>
          <w:szCs w:val="24"/>
        </w:rPr>
        <w:t>た</w:t>
      </w:r>
      <w:r w:rsidR="0061203F">
        <w:rPr>
          <w:rFonts w:ascii="UD Digi Kyokasho N-R" w:eastAsia="UD Digi Kyokasho N-R" w:hAnsi="ＭＳ 明朝" w:cs="Times New Roman" w:hint="eastAsia"/>
          <w:sz w:val="24"/>
          <w:szCs w:val="24"/>
        </w:rPr>
        <w:t>、無理のない交流方法を</w:t>
      </w:r>
      <w:r w:rsidR="00055F1F">
        <w:rPr>
          <w:rFonts w:ascii="UD Digi Kyokasho N-R" w:eastAsia="UD Digi Kyokasho N-R" w:hAnsi="ＭＳ 明朝" w:cs="Times New Roman" w:hint="eastAsia"/>
          <w:sz w:val="24"/>
          <w:szCs w:val="24"/>
        </w:rPr>
        <w:t>工夫しましょう。</w:t>
      </w:r>
    </w:p>
    <w:p w14:paraId="4864C941" w14:textId="6B4B3B03" w:rsidR="00AA6EE1" w:rsidRPr="008B5D52" w:rsidRDefault="00E52352" w:rsidP="00AA6EE1">
      <w:pPr>
        <w:pStyle w:val="a3"/>
        <w:numPr>
          <w:ilvl w:val="0"/>
          <w:numId w:val="7"/>
        </w:numPr>
        <w:spacing w:line="360" w:lineRule="exact"/>
        <w:ind w:leftChars="0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>
        <w:rPr>
          <w:rFonts w:ascii="UD Digi Kyokasho N-R" w:eastAsia="UD Digi Kyokasho N-R" w:hAnsi="ＭＳ 明朝" w:cs="Times New Roman" w:hint="eastAsia"/>
          <w:b/>
          <w:color w:val="009999"/>
          <w:sz w:val="26"/>
          <w:szCs w:val="26"/>
        </w:rPr>
        <w:lastRenderedPageBreak/>
        <w:t>感情的な対立から</w:t>
      </w:r>
      <w:r w:rsidR="00F80E7E">
        <w:rPr>
          <w:rFonts w:ascii="UD Digi Kyokasho N-R" w:eastAsia="UD Digi Kyokasho N-R" w:hAnsi="ＭＳ 明朝" w:cs="Times New Roman" w:hint="eastAsia"/>
          <w:b/>
          <w:color w:val="009999"/>
          <w:sz w:val="26"/>
          <w:szCs w:val="26"/>
        </w:rPr>
        <w:t>一方的に中断しない</w:t>
      </w:r>
    </w:p>
    <w:p w14:paraId="633051B1" w14:textId="77F9DF0B" w:rsidR="008B5D52" w:rsidRPr="008B5D52" w:rsidRDefault="008B5D52" w:rsidP="00D1297D">
      <w:pPr>
        <w:spacing w:after="240"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交流の方法</w:t>
      </w:r>
      <w:r w:rsidR="00E52352">
        <w:rPr>
          <w:rFonts w:ascii="UD Digi Kyokasho N-R" w:eastAsia="UD Digi Kyokasho N-R" w:hAnsi="ＭＳ 明朝" w:cs="Times New Roman" w:hint="eastAsia"/>
          <w:sz w:val="24"/>
          <w:szCs w:val="24"/>
        </w:rPr>
        <w:t>など</w:t>
      </w:r>
      <w:r w:rsidR="00247F19">
        <w:rPr>
          <w:rFonts w:ascii="UD Digi Kyokasho N-R" w:eastAsia="UD Digi Kyokasho N-R" w:hAnsi="ＭＳ 明朝" w:cs="Times New Roman" w:hint="eastAsia"/>
          <w:sz w:val="24"/>
          <w:szCs w:val="24"/>
        </w:rPr>
        <w:t>をめぐる</w:t>
      </w:r>
      <w:r w:rsidR="006776B8">
        <w:rPr>
          <w:rFonts w:ascii="UD Digi Kyokasho N-R" w:eastAsia="UD Digi Kyokasho N-R" w:hAnsi="ＭＳ 明朝" w:cs="Times New Roman" w:hint="eastAsia"/>
          <w:sz w:val="24"/>
          <w:szCs w:val="24"/>
        </w:rPr>
        <w:t>感情的</w:t>
      </w:r>
      <w:r w:rsidR="00247F19">
        <w:rPr>
          <w:rFonts w:ascii="UD Digi Kyokasho N-R" w:eastAsia="UD Digi Kyokasho N-R" w:hAnsi="ＭＳ 明朝" w:cs="Times New Roman" w:hint="eastAsia"/>
          <w:sz w:val="24"/>
          <w:szCs w:val="24"/>
        </w:rPr>
        <w:t>対立から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024D02">
        <w:rPr>
          <w:rFonts w:ascii="UD Digi Kyokasho N-R" w:eastAsia="UD Digi Kyokasho N-R" w:hAnsi="ＭＳ 明朝" w:cs="Times New Roman" w:hint="eastAsia"/>
          <w:sz w:val="24"/>
          <w:szCs w:val="24"/>
        </w:rPr>
        <w:t>お子さん</w:t>
      </w:r>
      <w:r w:rsidR="00247F19">
        <w:rPr>
          <w:rFonts w:ascii="UD Digi Kyokasho N-R" w:eastAsia="UD Digi Kyokasho N-R" w:hAnsi="ＭＳ 明朝" w:cs="Times New Roman" w:hint="eastAsia"/>
          <w:sz w:val="24"/>
          <w:szCs w:val="24"/>
        </w:rPr>
        <w:t>の気持</w:t>
      </w:r>
      <w:r w:rsidR="00024D02">
        <w:rPr>
          <w:rFonts w:ascii="UD Digi Kyokasho N-R" w:eastAsia="UD Digi Kyokasho N-R" w:hAnsi="ＭＳ 明朝" w:cs="Times New Roman" w:hint="eastAsia"/>
          <w:sz w:val="24"/>
          <w:szCs w:val="24"/>
        </w:rPr>
        <w:t>ち</w:t>
      </w:r>
      <w:r w:rsidR="00247F19">
        <w:rPr>
          <w:rFonts w:ascii="UD Digi Kyokasho N-R" w:eastAsia="UD Digi Kyokasho N-R" w:hAnsi="ＭＳ 明朝" w:cs="Times New Roman" w:hint="eastAsia"/>
          <w:sz w:val="24"/>
          <w:szCs w:val="24"/>
        </w:rPr>
        <w:t>に反して</w:t>
      </w:r>
      <w:r w:rsidR="006776B8">
        <w:rPr>
          <w:rFonts w:ascii="UD Digi Kyokasho N-R" w:eastAsia="UD Digi Kyokasho N-R" w:hAnsi="ＭＳ 明朝" w:cs="Times New Roman" w:hint="eastAsia"/>
          <w:sz w:val="24"/>
          <w:szCs w:val="24"/>
        </w:rPr>
        <w:t>親が</w:t>
      </w:r>
      <w:r w:rsidR="00D1297D">
        <w:rPr>
          <w:rFonts w:ascii="UD Digi Kyokasho N-R" w:eastAsia="UD Digi Kyokasho N-R" w:hAnsi="ＭＳ 明朝" w:cs="Times New Roman" w:hint="eastAsia"/>
          <w:sz w:val="24"/>
          <w:szCs w:val="24"/>
        </w:rPr>
        <w:t>面会交流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を</w:t>
      </w:r>
      <w:r w:rsidR="00247F19">
        <w:rPr>
          <w:rFonts w:ascii="UD Digi Kyokasho N-R" w:eastAsia="UD Digi Kyokasho N-R" w:hAnsi="ＭＳ 明朝" w:cs="Times New Roman" w:hint="eastAsia"/>
          <w:sz w:val="24"/>
          <w:szCs w:val="24"/>
        </w:rPr>
        <w:t>拒否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すること</w:t>
      </w:r>
      <w:r w:rsidR="00297ED9">
        <w:rPr>
          <w:rFonts w:ascii="UD Digi Kyokasho N-R" w:eastAsia="UD Digi Kyokasho N-R" w:hAnsi="ＭＳ 明朝" w:cs="Times New Roman" w:hint="eastAsia"/>
          <w:sz w:val="24"/>
          <w:szCs w:val="24"/>
        </w:rPr>
        <w:t>は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="00E52352">
        <w:rPr>
          <w:rFonts w:ascii="UD Digi Kyokasho N-R" w:eastAsia="UD Digi Kyokasho N-R" w:hAnsi="ＭＳ 明朝" w:cs="Times New Roman" w:hint="eastAsia"/>
          <w:sz w:val="24"/>
          <w:szCs w:val="24"/>
        </w:rPr>
        <w:t>お子さん</w:t>
      </w:r>
      <w:r w:rsidR="007578BB">
        <w:rPr>
          <w:rFonts w:ascii="UD Digi Kyokasho N-R" w:eastAsia="UD Digi Kyokasho N-R" w:hAnsi="ＭＳ 明朝" w:cs="Times New Roman" w:hint="eastAsia"/>
          <w:sz w:val="24"/>
          <w:szCs w:val="24"/>
        </w:rPr>
        <w:t>の心を</w:t>
      </w:r>
      <w:r w:rsidR="00E52352">
        <w:rPr>
          <w:rFonts w:ascii="UD Digi Kyokasho N-R" w:eastAsia="UD Digi Kyokasho N-R" w:hAnsi="ＭＳ 明朝" w:cs="Times New Roman" w:hint="eastAsia"/>
          <w:sz w:val="24"/>
          <w:szCs w:val="24"/>
        </w:rPr>
        <w:t>傷つけます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。</w:t>
      </w:r>
      <w:r w:rsidR="005E60BD">
        <w:rPr>
          <w:rFonts w:ascii="UD Digi Kyokasho N-R" w:eastAsia="UD Digi Kyokasho N-R" w:hAnsi="ＭＳ 明朝" w:cs="Times New Roman" w:hint="eastAsia"/>
          <w:sz w:val="24"/>
          <w:szCs w:val="24"/>
        </w:rPr>
        <w:t>お子さんの</w:t>
      </w:r>
      <w:r w:rsidR="008B5C15">
        <w:rPr>
          <w:rFonts w:ascii="UD Digi Kyokasho N-R" w:eastAsia="UD Digi Kyokasho N-R" w:hAnsi="ＭＳ 明朝" w:cs="Times New Roman" w:hint="eastAsia"/>
          <w:sz w:val="24"/>
          <w:szCs w:val="24"/>
        </w:rPr>
        <w:t>心情への配慮を大切にしましょう。</w:t>
      </w:r>
    </w:p>
    <w:p w14:paraId="5F38E900" w14:textId="0362C7E8" w:rsidR="00AA6EE1" w:rsidRPr="008B5D52" w:rsidRDefault="00AA6EE1" w:rsidP="00AA6EE1">
      <w:pPr>
        <w:pStyle w:val="a3"/>
        <w:numPr>
          <w:ilvl w:val="0"/>
          <w:numId w:val="7"/>
        </w:numPr>
        <w:spacing w:line="360" w:lineRule="exact"/>
        <w:ind w:leftChars="0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支援担当者への苦情</w:t>
      </w:r>
    </w:p>
    <w:p w14:paraId="4FBAE830" w14:textId="4DDB2A88" w:rsidR="008B5D52" w:rsidRPr="00D1297D" w:rsidRDefault="008B5D52" w:rsidP="00D1297D">
      <w:pPr>
        <w:spacing w:after="240"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支援担当者に対する不満や苦情は</w:t>
      </w:r>
      <w:r w:rsidR="004546A2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謙虚に受け止め、改善に向けて努力をし</w:t>
      </w:r>
      <w:r w:rsidR="00A72DA6">
        <w:rPr>
          <w:rFonts w:ascii="UD Digi Kyokasho N-R" w:eastAsia="UD Digi Kyokasho N-R" w:hAnsi="ＭＳ 明朝" w:cs="Times New Roman" w:hint="eastAsia"/>
          <w:sz w:val="24"/>
          <w:szCs w:val="24"/>
        </w:rPr>
        <w:t>てまいり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ます</w:t>
      </w:r>
      <w:r w:rsidR="003C327F">
        <w:rPr>
          <w:rFonts w:ascii="UD Digi Kyokasho N-R" w:eastAsia="UD Digi Kyokasho N-R" w:hAnsi="ＭＳ 明朝" w:cs="Times New Roman" w:hint="eastAsia"/>
          <w:sz w:val="24"/>
          <w:szCs w:val="24"/>
        </w:rPr>
        <w:t>。</w:t>
      </w:r>
      <w:r w:rsidR="00517C20">
        <w:rPr>
          <w:rFonts w:ascii="UD Digi Kyokasho N-R" w:eastAsia="UD Digi Kyokasho N-R" w:hAnsi="ＭＳ 明朝" w:cs="Times New Roman" w:hint="eastAsia"/>
          <w:sz w:val="24"/>
          <w:szCs w:val="24"/>
        </w:rPr>
        <w:t>ただし、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苦情等が</w:t>
      </w:r>
      <w:r w:rsidR="00A72DA6">
        <w:rPr>
          <w:rFonts w:ascii="UD Digi Kyokasho N-R" w:eastAsia="UD Digi Kyokasho N-R" w:hAnsi="ＭＳ 明朝" w:cs="Times New Roman" w:hint="eastAsia"/>
          <w:sz w:val="24"/>
          <w:szCs w:val="24"/>
        </w:rPr>
        <w:t>非合理的で過激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な</w:t>
      </w:r>
      <w:r w:rsidR="00A72DA6">
        <w:rPr>
          <w:rFonts w:ascii="UD Digi Kyokasho N-R" w:eastAsia="UD Digi Kyokasho N-R" w:hAnsi="ＭＳ 明朝" w:cs="Times New Roman" w:hint="eastAsia"/>
          <w:sz w:val="24"/>
          <w:szCs w:val="24"/>
        </w:rPr>
        <w:t>態様となった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場合は、支援を打切ることもあります。</w:t>
      </w:r>
    </w:p>
    <w:p w14:paraId="15DEBA67" w14:textId="2253B931" w:rsidR="00AA6EE1" w:rsidRPr="008B5D52" w:rsidRDefault="00AA6EE1" w:rsidP="00AA6EE1">
      <w:pPr>
        <w:pStyle w:val="a3"/>
        <w:numPr>
          <w:ilvl w:val="0"/>
          <w:numId w:val="7"/>
        </w:numPr>
        <w:spacing w:line="360" w:lineRule="exact"/>
        <w:ind w:leftChars="0" w:rightChars="50" w:right="104"/>
        <w:rPr>
          <w:rFonts w:ascii="UD Digi Kyokasho N-R" w:eastAsia="UD Digi Kyokasho N-R" w:hAnsi="ＭＳ 明朝" w:cs="Times New Roman"/>
          <w:b/>
          <w:color w:val="009999"/>
          <w:sz w:val="26"/>
          <w:szCs w:val="26"/>
        </w:rPr>
      </w:pP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その他の</w:t>
      </w:r>
      <w:r w:rsidR="00704F08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親子</w:t>
      </w:r>
      <w:r w:rsidRPr="00AA6EE1">
        <w:rPr>
          <w:rFonts w:ascii="UD Digi Kyokasho N-R" w:eastAsia="UD Digi Kyokasho N-R" w:hAnsi="ＭＳ 明朝" w:cs="Times New Roman" w:hint="eastAsia"/>
          <w:b/>
          <w:bCs/>
          <w:color w:val="009999"/>
          <w:sz w:val="26"/>
          <w:szCs w:val="26"/>
        </w:rPr>
        <w:t>交流のルールとマナー</w:t>
      </w:r>
    </w:p>
    <w:p w14:paraId="208E0D72" w14:textId="000245A4" w:rsidR="008B5D52" w:rsidRPr="00D1297D" w:rsidRDefault="008B5D52" w:rsidP="00D1297D">
      <w:pPr>
        <w:spacing w:after="240" w:line="360" w:lineRule="exact"/>
        <w:ind w:leftChars="100" w:left="208" w:rightChars="50" w:right="104" w:firstLineChars="100" w:firstLine="238"/>
        <w:rPr>
          <w:rFonts w:ascii="UD Digi Kyokasho N-R" w:eastAsia="UD Digi Kyokasho N-R" w:hAnsi="ＭＳ 明朝" w:cs="Times New Roman"/>
          <w:sz w:val="24"/>
          <w:szCs w:val="24"/>
        </w:rPr>
      </w:pP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その他の</w:t>
      </w:r>
      <w:r w:rsidR="00704F08">
        <w:rPr>
          <w:rFonts w:ascii="UD Digi Kyokasho N-R" w:eastAsia="UD Digi Kyokasho N-R" w:hAnsi="ＭＳ 明朝" w:cs="Times New Roman" w:hint="eastAsia"/>
          <w:sz w:val="24"/>
          <w:szCs w:val="24"/>
        </w:rPr>
        <w:t>親子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交流のルールとマナーについては、当相談室で作成した</w:t>
      </w:r>
      <w:r w:rsidRPr="00987A2B">
        <w:rPr>
          <w:rFonts w:ascii="UD Digi Kyokasho N-R" w:eastAsia="UD Digi Kyokasho N-R" w:hAnsi="ＭＳ 明朝" w:cs="Times New Roman" w:hint="eastAsia"/>
          <w:color w:val="FF0000"/>
          <w:sz w:val="24"/>
          <w:szCs w:val="24"/>
        </w:rPr>
        <w:t>『</w:t>
      </w:r>
      <w:r w:rsidR="00704F08">
        <w:rPr>
          <w:rFonts w:ascii="UD Digi Kyokasho N-R" w:eastAsia="UD Digi Kyokasho N-R" w:hAnsi="ＭＳ 明朝" w:cs="Times New Roman" w:hint="eastAsia"/>
          <w:color w:val="FF0000"/>
          <w:sz w:val="24"/>
          <w:szCs w:val="24"/>
        </w:rPr>
        <w:t>親子</w:t>
      </w:r>
      <w:r w:rsidRPr="00987A2B">
        <w:rPr>
          <w:rFonts w:ascii="UD Digi Kyokasho N-R" w:eastAsia="UD Digi Kyokasho N-R" w:hAnsi="ＭＳ 明朝" w:cs="Times New Roman" w:hint="eastAsia"/>
          <w:color w:val="FF0000"/>
          <w:sz w:val="24"/>
          <w:szCs w:val="24"/>
        </w:rPr>
        <w:t>交流をはじめるお父さんとお母さんへ』</w:t>
      </w:r>
      <w:r w:rsidR="00987A2B">
        <w:rPr>
          <w:rFonts w:ascii="UD Digi Kyokasho N-R" w:eastAsia="UD Digi Kyokasho N-R" w:hAnsi="ＭＳ 明朝" w:cs="Times New Roman" w:hint="eastAsia"/>
          <w:sz w:val="24"/>
          <w:szCs w:val="24"/>
        </w:rPr>
        <w:t>に詳しく記してあります。</w:t>
      </w:r>
      <w:r w:rsidR="001B1D38">
        <w:rPr>
          <w:rFonts w:ascii="UD Digi Kyokasho N-R" w:eastAsia="UD Digi Kyokasho N-R" w:hAnsi="ＭＳ 明朝" w:cs="Times New Roman" w:hint="eastAsia"/>
          <w:sz w:val="24"/>
          <w:szCs w:val="24"/>
        </w:rPr>
        <w:t>親子交流を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お子さんの成長</w:t>
      </w:r>
      <w:r w:rsidR="001B1D38">
        <w:rPr>
          <w:rFonts w:ascii="UD Digi Kyokasho N-R" w:eastAsia="UD Digi Kyokasho N-R" w:hAnsi="ＭＳ 明朝" w:cs="Times New Roman" w:hint="eastAsia"/>
          <w:sz w:val="24"/>
          <w:szCs w:val="24"/>
        </w:rPr>
        <w:t>の糧とするためには、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父母双方が</w:t>
      </w:r>
      <w:r w:rsidR="002B270B">
        <w:rPr>
          <w:rFonts w:ascii="UD Digi Kyokasho N-R" w:eastAsia="UD Digi Kyokasho N-R" w:hAnsi="ＭＳ 明朝" w:cs="Times New Roman" w:hint="eastAsia"/>
          <w:sz w:val="24"/>
          <w:szCs w:val="24"/>
        </w:rPr>
        <w:t>お子さんへの配慮について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基本的な考え方を受容し</w:t>
      </w:r>
      <w:r w:rsidR="004C7453">
        <w:rPr>
          <w:rFonts w:ascii="UD Digi Kyokasho N-R" w:eastAsia="UD Digi Kyokasho N-R" w:hAnsi="ＭＳ 明朝" w:cs="Times New Roman" w:hint="eastAsia"/>
          <w:sz w:val="24"/>
          <w:szCs w:val="24"/>
        </w:rPr>
        <w:t>、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共有</w:t>
      </w:r>
      <w:r w:rsidR="00987A2B">
        <w:rPr>
          <w:rFonts w:ascii="UD Digi Kyokasho N-R" w:eastAsia="UD Digi Kyokasho N-R" w:hAnsi="ＭＳ 明朝" w:cs="Times New Roman" w:hint="eastAsia"/>
          <w:sz w:val="24"/>
          <w:szCs w:val="24"/>
        </w:rPr>
        <w:t>することが不可欠です</w:t>
      </w:r>
      <w:r w:rsidRPr="008B5D52">
        <w:rPr>
          <w:rFonts w:ascii="UD Digi Kyokasho N-R" w:eastAsia="UD Digi Kyokasho N-R" w:hAnsi="ＭＳ 明朝" w:cs="Times New Roman" w:hint="eastAsia"/>
          <w:sz w:val="24"/>
          <w:szCs w:val="24"/>
        </w:rPr>
        <w:t>。じっくり、目を通してみてください。</w:t>
      </w:r>
    </w:p>
    <w:p w14:paraId="4ECFF8CC" w14:textId="3DB0E0D9" w:rsidR="0081011F" w:rsidRPr="0081011F" w:rsidRDefault="0081011F" w:rsidP="0081011F">
      <w:pPr>
        <w:pStyle w:val="a3"/>
        <w:numPr>
          <w:ilvl w:val="0"/>
          <w:numId w:val="3"/>
        </w:numPr>
        <w:ind w:leftChars="0"/>
        <w:rPr>
          <w:rFonts w:ascii="UD Digi Kyokasho N-R" w:eastAsia="UD Digi Kyokasho N-R" w:hAnsi="ＭＳ 明朝" w:cs="Times New Roman"/>
          <w:b/>
          <w:color w:val="FF6600"/>
          <w:sz w:val="28"/>
          <w:szCs w:val="28"/>
        </w:rPr>
      </w:pPr>
      <w:r w:rsidRPr="0081011F">
        <w:rPr>
          <w:rFonts w:ascii="UD Digi Kyokasho N-R" w:eastAsia="UD Digi Kyokasho N-R" w:hAnsi="ＭＳ 明朝" w:cs="Times New Roman" w:hint="eastAsia"/>
          <w:b/>
          <w:bCs/>
          <w:color w:val="FF6600"/>
          <w:sz w:val="28"/>
          <w:szCs w:val="28"/>
        </w:rPr>
        <w:t>支援費用の支払い方法について</w:t>
      </w:r>
    </w:p>
    <w:p w14:paraId="21D63B8F" w14:textId="46627391" w:rsidR="00A15DC6" w:rsidRPr="00CB4002" w:rsidRDefault="00A15DC6" w:rsidP="008B5D52">
      <w:pPr>
        <w:spacing w:line="360" w:lineRule="exact"/>
        <w:ind w:leftChars="100" w:left="208" w:rightChars="50" w:right="104" w:firstLineChars="100" w:firstLine="238"/>
        <w:jc w:val="left"/>
        <w:rPr>
          <w:rFonts w:ascii="UD Digi Kyokasho N-R" w:eastAsia="UD Digi Kyokasho N-R" w:hAnsi="ＭＳ 明朝" w:cs="Times New Roman"/>
          <w:sz w:val="24"/>
          <w:szCs w:val="24"/>
        </w:rPr>
      </w:pPr>
      <w:r w:rsidRPr="00CB4002">
        <w:rPr>
          <w:rFonts w:ascii="UD Digi Kyokasho N-R" w:eastAsia="UD Digi Kyokasho N-R" w:hAnsi="ＭＳ 明朝" w:cs="ＭＳ 明朝" w:hint="eastAsia"/>
          <w:sz w:val="24"/>
          <w:szCs w:val="24"/>
        </w:rPr>
        <w:t>支援費用は、支援当日前又は支援後3</w:t>
      </w:r>
      <w:r w:rsidR="008B5D52" w:rsidRPr="00CB4002">
        <w:rPr>
          <w:rFonts w:ascii="UD Digi Kyokasho N-R" w:eastAsia="UD Digi Kyokasho N-R" w:hAnsi="ＭＳ 明朝" w:cs="ＭＳ 明朝" w:hint="eastAsia"/>
          <w:sz w:val="24"/>
          <w:szCs w:val="24"/>
        </w:rPr>
        <w:t>日以内に</w:t>
      </w:r>
      <w:r w:rsidRPr="00CB4002">
        <w:rPr>
          <w:rFonts w:ascii="UD Digi Kyokasho N-R" w:eastAsia="UD Digi Kyokasho N-R" w:hAnsi="ＭＳ 明朝" w:cs="ＭＳ 明朝" w:hint="eastAsia"/>
          <w:sz w:val="24"/>
          <w:szCs w:val="24"/>
        </w:rPr>
        <w:t>下記の銀行口座に</w:t>
      </w:r>
      <w:r w:rsidR="004418ED" w:rsidRPr="00CB4002">
        <w:rPr>
          <w:rFonts w:ascii="UD Digi Kyokasho N-R" w:eastAsia="UD Digi Kyokasho N-R" w:hAnsi="ＭＳ 明朝" w:cs="ＭＳ 明朝" w:hint="eastAsia"/>
          <w:sz w:val="24"/>
          <w:szCs w:val="24"/>
        </w:rPr>
        <w:t>ご入金</w:t>
      </w:r>
      <w:r w:rsidRPr="00CB4002">
        <w:rPr>
          <w:rFonts w:ascii="UD Digi Kyokasho N-R" w:eastAsia="UD Digi Kyokasho N-R" w:hAnsi="ＭＳ 明朝" w:cs="ＭＳ 明朝" w:hint="eastAsia"/>
          <w:sz w:val="24"/>
          <w:szCs w:val="24"/>
        </w:rPr>
        <w:t>ください。付添い支援や受渡し支援の場合は、当日の受領も可能ですが、お子さんがいる前</w:t>
      </w:r>
      <w:r w:rsidR="001679CC">
        <w:rPr>
          <w:rFonts w:ascii="UD Digi Kyokasho N-R" w:eastAsia="UD Digi Kyokasho N-R" w:hAnsi="ＭＳ 明朝" w:cs="ＭＳ 明朝" w:hint="eastAsia"/>
          <w:sz w:val="24"/>
          <w:szCs w:val="24"/>
        </w:rPr>
        <w:t>で</w:t>
      </w:r>
      <w:r w:rsidRPr="00CB4002">
        <w:rPr>
          <w:rFonts w:ascii="UD Digi Kyokasho N-R" w:eastAsia="UD Digi Kyokasho N-R" w:hAnsi="ＭＳ 明朝" w:cs="ＭＳ 明朝" w:hint="eastAsia"/>
          <w:sz w:val="24"/>
          <w:szCs w:val="24"/>
        </w:rPr>
        <w:t>の金銭授受が好ましくない場面もありますのでご配慮ください。</w:t>
      </w:r>
    </w:p>
    <w:p w14:paraId="00988D02" w14:textId="77662F02" w:rsidR="00110CBF" w:rsidRPr="00CB4002" w:rsidRDefault="00110CBF" w:rsidP="00BC0476">
      <w:pPr>
        <w:ind w:leftChars="100" w:left="446" w:hangingChars="100" w:hanging="238"/>
        <w:rPr>
          <w:rFonts w:ascii="AR P丸ゴシック体M" w:eastAsia="AR P丸ゴシック体M" w:hAnsi="ＭＳ 明朝" w:cs="Times New Roman"/>
          <w:sz w:val="24"/>
          <w:szCs w:val="24"/>
        </w:rPr>
      </w:pPr>
    </w:p>
    <w:p w14:paraId="4619EF6C" w14:textId="04A69A78" w:rsidR="00BE1F51" w:rsidRPr="008B5D52" w:rsidRDefault="00BE1F51" w:rsidP="00FA7474">
      <w:pPr>
        <w:pStyle w:val="a3"/>
        <w:numPr>
          <w:ilvl w:val="0"/>
          <w:numId w:val="8"/>
        </w:numPr>
        <w:spacing w:line="360" w:lineRule="exact"/>
        <w:ind w:leftChars="0" w:rightChars="50" w:right="104"/>
        <w:rPr>
          <w:rFonts w:ascii="UD Digi Kyokasho N-R" w:eastAsia="UD Digi Kyokasho N-R" w:hAnsi="Century" w:cs="Times New Roman"/>
          <w:sz w:val="24"/>
          <w:szCs w:val="24"/>
        </w:rPr>
      </w:pPr>
      <w:r w:rsidRPr="008B5D52">
        <w:rPr>
          <w:rFonts w:ascii="UD Digi Kyokasho N-R" w:eastAsia="UD Digi Kyokasho N-R" w:hAnsi="Century" w:cs="Times New Roman" w:hint="eastAsia"/>
          <w:sz w:val="24"/>
          <w:szCs w:val="24"/>
        </w:rPr>
        <w:t>岩手銀行本店　普通預金口座　2275299</w:t>
      </w:r>
    </w:p>
    <w:p w14:paraId="1667601D" w14:textId="77777777" w:rsidR="008B5D52" w:rsidRPr="008B5D52" w:rsidRDefault="00BE1F51" w:rsidP="00FA7474">
      <w:pPr>
        <w:spacing w:line="360" w:lineRule="exact"/>
        <w:ind w:leftChars="300" w:left="625" w:right="50"/>
        <w:rPr>
          <w:rFonts w:ascii="UD Digi Kyokasho N-R" w:eastAsia="UD Digi Kyokasho N-R" w:hAnsi="Century" w:cs="Times New Roman"/>
          <w:sz w:val="24"/>
          <w:szCs w:val="24"/>
        </w:rPr>
      </w:pPr>
      <w:r w:rsidRPr="008B5D52">
        <w:rPr>
          <w:rFonts w:ascii="UD Digi Kyokasho N-R" w:eastAsia="UD Digi Kyokasho N-R" w:hAnsi="Century" w:cs="Times New Roman" w:hint="eastAsia"/>
          <w:sz w:val="24"/>
          <w:szCs w:val="24"/>
        </w:rPr>
        <w:t>公益社団法人家庭問題情報センター</w:t>
      </w:r>
    </w:p>
    <w:p w14:paraId="6C02CBA9" w14:textId="16DEF228" w:rsidR="00BE1F51" w:rsidRPr="008B5D52" w:rsidRDefault="00BE1F51" w:rsidP="00FA7474">
      <w:pPr>
        <w:spacing w:line="360" w:lineRule="exact"/>
        <w:ind w:leftChars="300" w:left="625" w:right="50"/>
        <w:rPr>
          <w:rFonts w:ascii="UD Digi Kyokasho N-R" w:eastAsia="UD Digi Kyokasho N-R" w:hAnsi="Century" w:cs="Times New Roman"/>
          <w:sz w:val="24"/>
          <w:szCs w:val="24"/>
        </w:rPr>
      </w:pPr>
      <w:r w:rsidRPr="008B5D52">
        <w:rPr>
          <w:rFonts w:ascii="UD Digi Kyokasho N-R" w:eastAsia="UD Digi Kyokasho N-R" w:hAnsi="Century" w:cs="Times New Roman" w:hint="eastAsia"/>
          <w:sz w:val="24"/>
          <w:szCs w:val="24"/>
        </w:rPr>
        <w:t>盛岡ファミリー相談室</w:t>
      </w:r>
    </w:p>
    <w:p w14:paraId="7AA86EBD" w14:textId="129F71D4" w:rsidR="008B5D52" w:rsidRDefault="008B5D52" w:rsidP="00FA7474">
      <w:pPr>
        <w:pStyle w:val="a3"/>
        <w:numPr>
          <w:ilvl w:val="0"/>
          <w:numId w:val="8"/>
        </w:numPr>
        <w:spacing w:line="360" w:lineRule="exact"/>
        <w:ind w:leftChars="0" w:right="50"/>
        <w:rPr>
          <w:rFonts w:ascii="UD Digi Kyokasho N-R" w:eastAsia="UD Digi Kyokasho N-R" w:hAnsi="Century" w:cs="Times New Roman"/>
          <w:sz w:val="24"/>
          <w:szCs w:val="24"/>
        </w:rPr>
      </w:pPr>
      <w:r>
        <w:rPr>
          <w:rFonts w:ascii="UD Digi Kyokasho N-R" w:eastAsia="UD Digi Kyokasho N-R" w:hAnsi="Century" w:cs="Times New Roman" w:hint="eastAsia"/>
          <w:sz w:val="24"/>
          <w:szCs w:val="24"/>
        </w:rPr>
        <w:t>ゆう</w:t>
      </w:r>
      <w:proofErr w:type="gramStart"/>
      <w:r>
        <w:rPr>
          <w:rFonts w:ascii="UD Digi Kyokasho N-R" w:eastAsia="UD Digi Kyokasho N-R" w:hAnsi="Century" w:cs="Times New Roman" w:hint="eastAsia"/>
          <w:sz w:val="24"/>
          <w:szCs w:val="24"/>
        </w:rPr>
        <w:t>ちょ</w:t>
      </w:r>
      <w:proofErr w:type="gramEnd"/>
      <w:r>
        <w:rPr>
          <w:rFonts w:ascii="UD Digi Kyokasho N-R" w:eastAsia="UD Digi Kyokasho N-R" w:hAnsi="Century" w:cs="Times New Roman" w:hint="eastAsia"/>
          <w:sz w:val="24"/>
          <w:szCs w:val="24"/>
        </w:rPr>
        <w:t>銀行</w:t>
      </w:r>
    </w:p>
    <w:p w14:paraId="4B75924D" w14:textId="6DD81FB2" w:rsidR="00FA7474" w:rsidRDefault="00C66AEB" w:rsidP="00FA7474">
      <w:pPr>
        <w:spacing w:line="360" w:lineRule="exact"/>
        <w:ind w:leftChars="300" w:left="625" w:right="50"/>
        <w:rPr>
          <w:rFonts w:ascii="UD Digi Kyokasho N-R" w:eastAsia="UD Digi Kyokasho N-R" w:hAnsi="Century" w:cs="Times New Roman"/>
          <w:sz w:val="24"/>
          <w:szCs w:val="24"/>
        </w:rPr>
      </w:pPr>
      <w:r>
        <w:rPr>
          <w:rFonts w:ascii="UD Digi Kyokasho N-R" w:eastAsia="UD Digi Kyokasho N-R" w:hAnsi="Century" w:cs="Times New Roman" w:hint="eastAsia"/>
          <w:sz w:val="24"/>
          <w:szCs w:val="24"/>
        </w:rPr>
        <w:t>記号</w:t>
      </w:r>
      <w:r w:rsidR="00BE1F51" w:rsidRPr="008B5D52">
        <w:rPr>
          <w:rFonts w:ascii="UD Digi Kyokasho N-R" w:eastAsia="UD Digi Kyokasho N-R" w:hAnsi="Century" w:cs="Times New Roman" w:hint="eastAsia"/>
          <w:sz w:val="24"/>
          <w:szCs w:val="24"/>
        </w:rPr>
        <w:t>02260</w:t>
      </w:r>
      <w:r w:rsidR="00FC7CF8">
        <w:rPr>
          <w:rFonts w:ascii="UD Digi Kyokasho N-R" w:eastAsia="UD Digi Kyokasho N-R" w:hAnsi="Century" w:cs="Times New Roman" w:hint="eastAsia"/>
          <w:sz w:val="24"/>
          <w:szCs w:val="24"/>
        </w:rPr>
        <w:t>-8</w:t>
      </w:r>
      <w:r>
        <w:rPr>
          <w:rFonts w:ascii="UD Digi Kyokasho N-R" w:eastAsia="UD Digi Kyokasho N-R" w:hAnsi="Century" w:cs="Times New Roman" w:hint="eastAsia"/>
          <w:sz w:val="24"/>
          <w:szCs w:val="24"/>
        </w:rPr>
        <w:t xml:space="preserve"> </w:t>
      </w:r>
      <w:r w:rsidR="000F17B7">
        <w:rPr>
          <w:rFonts w:ascii="UD Digi Kyokasho N-R" w:eastAsia="UD Digi Kyokasho N-R" w:hAnsi="Century" w:cs="Times New Roman" w:hint="eastAsia"/>
          <w:sz w:val="24"/>
          <w:szCs w:val="24"/>
        </w:rPr>
        <w:t>番号</w:t>
      </w:r>
      <w:r w:rsidR="00BE1F51" w:rsidRPr="008B5D52">
        <w:rPr>
          <w:rFonts w:ascii="UD Digi Kyokasho N-R" w:eastAsia="UD Digi Kyokasho N-R" w:hAnsi="Century" w:cs="Times New Roman" w:hint="eastAsia"/>
          <w:sz w:val="24"/>
          <w:szCs w:val="24"/>
        </w:rPr>
        <w:t>143182</w:t>
      </w:r>
    </w:p>
    <w:p w14:paraId="6AF53C71" w14:textId="7FD010C5" w:rsidR="00FA7474" w:rsidRDefault="00BE1F51" w:rsidP="00987A2B">
      <w:pPr>
        <w:spacing w:line="360" w:lineRule="exact"/>
        <w:ind w:leftChars="300" w:left="625" w:right="50"/>
        <w:rPr>
          <w:rFonts w:ascii="UD Digi Kyokasho N-R" w:eastAsia="UD Digi Kyokasho N-R" w:hAnsi="Century" w:cs="Times New Roman"/>
          <w:sz w:val="24"/>
          <w:szCs w:val="24"/>
        </w:rPr>
      </w:pPr>
      <w:r w:rsidRPr="008B5D52">
        <w:rPr>
          <w:rFonts w:ascii="UD Digi Kyokasho N-R" w:eastAsia="UD Digi Kyokasho N-R" w:hAnsi="Century" w:cs="Times New Roman" w:hint="eastAsia"/>
          <w:sz w:val="24"/>
          <w:szCs w:val="24"/>
        </w:rPr>
        <w:t>FPIC盛岡ファミリー相談室</w:t>
      </w:r>
    </w:p>
    <w:p w14:paraId="6A728241" w14:textId="77777777" w:rsidR="00AB63A8" w:rsidRDefault="00AB63A8" w:rsidP="00987A2B">
      <w:pPr>
        <w:spacing w:line="360" w:lineRule="exact"/>
        <w:ind w:leftChars="300" w:left="625" w:right="50"/>
        <w:rPr>
          <w:rFonts w:ascii="UD Digi Kyokasho N-R" w:eastAsia="UD Digi Kyokasho N-R" w:hAnsi="Century" w:cs="Times New Roman"/>
          <w:sz w:val="24"/>
          <w:szCs w:val="24"/>
        </w:rPr>
      </w:pPr>
    </w:p>
    <w:p w14:paraId="6B6240FF" w14:textId="1B606D90" w:rsidR="00AB63A8" w:rsidRDefault="00AB63A8" w:rsidP="00987A2B">
      <w:pPr>
        <w:spacing w:line="360" w:lineRule="exact"/>
        <w:ind w:leftChars="300" w:left="625" w:right="50"/>
        <w:rPr>
          <w:rFonts w:ascii="AR P丸ゴシック体M" w:eastAsia="AR P丸ゴシック体M" w:hAnsi="ＭＳ 明朝" w:cs="Times New Roman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C1903" w14:textId="77777777" w:rsidR="00C63CF8" w:rsidRDefault="00C63CF8" w:rsidP="00987A2B">
      <w:pPr>
        <w:jc w:val="center"/>
        <w:rPr>
          <w:rFonts w:ascii="UD Digi Kyokasho N-B" w:eastAsia="UD Digi Kyokasho N-B" w:hAnsi="ＭＳ 明朝" w:cs="Times New Roman"/>
          <w:color w:val="0066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F1750" w14:textId="5AF15732" w:rsidR="00987A2B" w:rsidRDefault="00987A2B" w:rsidP="00987A2B">
      <w:pPr>
        <w:spacing w:line="360" w:lineRule="exact"/>
        <w:ind w:rightChars="100" w:right="208"/>
        <w:jc w:val="right"/>
        <w:rPr>
          <w:rFonts w:ascii="UD Digi Kyokasho N-R" w:eastAsia="UD Digi Kyokasho N-R" w:hAnsi="Meiryo UI" w:cs="Times New Roman" w:hint="eastAsia"/>
          <w:sz w:val="24"/>
          <w:szCs w:val="24"/>
        </w:rPr>
      </w:pPr>
      <w:r>
        <w:rPr>
          <w:rFonts w:ascii="UD Digi Kyokasho N-R" w:eastAsia="UD Digi Kyokasho N-R" w:hAnsi="Meiryo UI" w:cs="Times New Roman" w:hint="eastAsia"/>
          <w:sz w:val="24"/>
          <w:szCs w:val="24"/>
        </w:rPr>
        <w:t xml:space="preserve">　　　</w:t>
      </w:r>
    </w:p>
    <w:p w14:paraId="585F352C" w14:textId="77777777" w:rsidR="00347547" w:rsidRPr="00347547" w:rsidRDefault="00347547" w:rsidP="00347547">
      <w:pPr>
        <w:rPr>
          <w:rFonts w:ascii="UD Digi Kyokasho N-R" w:eastAsia="UD Digi Kyokasho N-R" w:hAnsi="Meiryo UI" w:cs="Times New Roman" w:hint="eastAsia"/>
          <w:sz w:val="24"/>
          <w:szCs w:val="24"/>
        </w:rPr>
      </w:pPr>
    </w:p>
    <w:p w14:paraId="0CD86F56" w14:textId="77777777" w:rsidR="00347547" w:rsidRPr="00347547" w:rsidRDefault="00347547" w:rsidP="00347547">
      <w:pPr>
        <w:rPr>
          <w:rFonts w:ascii="UD Digi Kyokasho N-R" w:eastAsia="UD Digi Kyokasho N-R" w:hAnsi="Meiryo UI" w:cs="Times New Roman" w:hint="eastAsia"/>
          <w:sz w:val="24"/>
          <w:szCs w:val="24"/>
        </w:rPr>
      </w:pPr>
    </w:p>
    <w:p w14:paraId="6FC832F4" w14:textId="77777777" w:rsidR="00347547" w:rsidRPr="00347547" w:rsidRDefault="00347547" w:rsidP="00347547">
      <w:pPr>
        <w:rPr>
          <w:rFonts w:ascii="UD Digi Kyokasho N-R" w:eastAsia="UD Digi Kyokasho N-R" w:hAnsi="Meiryo UI" w:cs="Times New Roman" w:hint="eastAsia"/>
          <w:sz w:val="24"/>
          <w:szCs w:val="24"/>
        </w:rPr>
      </w:pPr>
    </w:p>
    <w:p w14:paraId="35ADAD65" w14:textId="36BDF9D5" w:rsidR="00347547" w:rsidRPr="00347547" w:rsidRDefault="00347547" w:rsidP="00347547">
      <w:pPr>
        <w:tabs>
          <w:tab w:val="left" w:pos="6448"/>
        </w:tabs>
        <w:rPr>
          <w:rFonts w:ascii="UD Digi Kyokasho N-R" w:eastAsia="UD Digi Kyokasho N-R" w:hAnsi="Meiryo UI" w:cs="Times New Roman" w:hint="eastAsia"/>
          <w:sz w:val="24"/>
          <w:szCs w:val="24"/>
        </w:rPr>
      </w:pPr>
      <w:r>
        <w:rPr>
          <w:rFonts w:ascii="UD Digi Kyokasho N-R" w:eastAsia="UD Digi Kyokasho N-R" w:hAnsi="Meiryo UI" w:cs="Times New Roman"/>
          <w:sz w:val="24"/>
          <w:szCs w:val="24"/>
        </w:rPr>
        <w:tab/>
      </w:r>
    </w:p>
    <w:p w14:paraId="08F8400D" w14:textId="77777777" w:rsidR="00347547" w:rsidRPr="00347547" w:rsidRDefault="00347547" w:rsidP="00347547">
      <w:pPr>
        <w:rPr>
          <w:rFonts w:ascii="UD Digi Kyokasho N-R" w:eastAsia="UD Digi Kyokasho N-R" w:hAnsi="Meiryo UI" w:cs="Times New Roman"/>
          <w:sz w:val="24"/>
          <w:szCs w:val="24"/>
        </w:rPr>
      </w:pPr>
    </w:p>
    <w:sectPr w:rsidR="00347547" w:rsidRPr="00347547" w:rsidSect="007557AC">
      <w:pgSz w:w="11906" w:h="16838" w:code="9"/>
      <w:pgMar w:top="284" w:right="737" w:bottom="284" w:left="851" w:header="851" w:footer="992" w:gutter="57"/>
      <w:cols w:space="630"/>
      <w:docGrid w:type="linesAndChars" w:linePitch="405" w:charSpace="-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E9AE" w14:textId="77777777" w:rsidR="00D406C5" w:rsidRDefault="00D406C5" w:rsidP="00347547">
      <w:r>
        <w:separator/>
      </w:r>
    </w:p>
  </w:endnote>
  <w:endnote w:type="continuationSeparator" w:id="0">
    <w:p w14:paraId="1810C0E4" w14:textId="77777777" w:rsidR="00D406C5" w:rsidRDefault="00D406C5" w:rsidP="0034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2A87" w:usb1="08070000" w:usb2="00000010" w:usb3="00000000" w:csb0="0002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69C4" w14:textId="77777777" w:rsidR="00D406C5" w:rsidRDefault="00D406C5" w:rsidP="00347547">
      <w:r>
        <w:separator/>
      </w:r>
    </w:p>
  </w:footnote>
  <w:footnote w:type="continuationSeparator" w:id="0">
    <w:p w14:paraId="587B66E8" w14:textId="77777777" w:rsidR="00D406C5" w:rsidRDefault="00D406C5" w:rsidP="0034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7E8"/>
    <w:multiLevelType w:val="hybridMultilevel"/>
    <w:tmpl w:val="DB16985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C41A14"/>
    <w:multiLevelType w:val="hybridMultilevel"/>
    <w:tmpl w:val="3A5C3BB0"/>
    <w:lvl w:ilvl="0" w:tplc="4DC2A3CA">
      <w:start w:val="1"/>
      <w:numFmt w:val="decimal"/>
      <w:lvlText w:val="%1）"/>
      <w:lvlJc w:val="left"/>
      <w:pPr>
        <w:ind w:left="420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EA6D79"/>
    <w:multiLevelType w:val="hybridMultilevel"/>
    <w:tmpl w:val="A5E60752"/>
    <w:lvl w:ilvl="0" w:tplc="62BC24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2A736B"/>
    <w:multiLevelType w:val="hybridMultilevel"/>
    <w:tmpl w:val="5F827772"/>
    <w:lvl w:ilvl="0" w:tplc="F58EF082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0B7EAE"/>
    <w:multiLevelType w:val="hybridMultilevel"/>
    <w:tmpl w:val="7D72FECA"/>
    <w:lvl w:ilvl="0" w:tplc="1C8C8B3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CA01A5"/>
    <w:multiLevelType w:val="hybridMultilevel"/>
    <w:tmpl w:val="94E6D91C"/>
    <w:lvl w:ilvl="0" w:tplc="A5F42B0C">
      <w:start w:val="1"/>
      <w:numFmt w:val="decimal"/>
      <w:lvlText w:val="%1）"/>
      <w:lvlJc w:val="left"/>
      <w:pPr>
        <w:ind w:left="420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6F6FEB"/>
    <w:multiLevelType w:val="hybridMultilevel"/>
    <w:tmpl w:val="5E321CF6"/>
    <w:lvl w:ilvl="0" w:tplc="31AE2FA6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227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428733">
    <w:abstractNumId w:val="2"/>
  </w:num>
  <w:num w:numId="3" w16cid:durableId="1802308059">
    <w:abstractNumId w:val="6"/>
  </w:num>
  <w:num w:numId="4" w16cid:durableId="1000499525">
    <w:abstractNumId w:val="3"/>
  </w:num>
  <w:num w:numId="5" w16cid:durableId="1394737267">
    <w:abstractNumId w:val="1"/>
  </w:num>
  <w:num w:numId="6" w16cid:durableId="698244049">
    <w:abstractNumId w:val="4"/>
  </w:num>
  <w:num w:numId="7" w16cid:durableId="75712610">
    <w:abstractNumId w:val="5"/>
  </w:num>
  <w:num w:numId="8" w16cid:durableId="95540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gutterAtTop/>
  <w:proofState w:spelling="clean" w:grammar="clean"/>
  <w:defaultTabStop w:val="840"/>
  <w:drawingGridHorizontalSpacing w:val="104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64"/>
    <w:rsid w:val="00000191"/>
    <w:rsid w:val="00002676"/>
    <w:rsid w:val="00006AA3"/>
    <w:rsid w:val="00007751"/>
    <w:rsid w:val="00024D02"/>
    <w:rsid w:val="0004008A"/>
    <w:rsid w:val="00040272"/>
    <w:rsid w:val="000421A0"/>
    <w:rsid w:val="00042B14"/>
    <w:rsid w:val="00042D97"/>
    <w:rsid w:val="00045F5A"/>
    <w:rsid w:val="00054E37"/>
    <w:rsid w:val="00055F1F"/>
    <w:rsid w:val="00065A66"/>
    <w:rsid w:val="0007016A"/>
    <w:rsid w:val="000706FC"/>
    <w:rsid w:val="000802EB"/>
    <w:rsid w:val="000824CF"/>
    <w:rsid w:val="000A0DB7"/>
    <w:rsid w:val="000B52D7"/>
    <w:rsid w:val="000C40BD"/>
    <w:rsid w:val="000C4777"/>
    <w:rsid w:val="000D0BDB"/>
    <w:rsid w:val="000F17B7"/>
    <w:rsid w:val="000F3343"/>
    <w:rsid w:val="00105EA6"/>
    <w:rsid w:val="00110CBF"/>
    <w:rsid w:val="0012520B"/>
    <w:rsid w:val="00143F48"/>
    <w:rsid w:val="00152ADC"/>
    <w:rsid w:val="00157E7C"/>
    <w:rsid w:val="00160204"/>
    <w:rsid w:val="00161EA4"/>
    <w:rsid w:val="001679CC"/>
    <w:rsid w:val="00194EFF"/>
    <w:rsid w:val="001B065D"/>
    <w:rsid w:val="001B1D38"/>
    <w:rsid w:val="001B43F8"/>
    <w:rsid w:val="001B6E4A"/>
    <w:rsid w:val="001D5A45"/>
    <w:rsid w:val="001F3575"/>
    <w:rsid w:val="00211530"/>
    <w:rsid w:val="002126A6"/>
    <w:rsid w:val="00216EBB"/>
    <w:rsid w:val="00217B89"/>
    <w:rsid w:val="002426F3"/>
    <w:rsid w:val="002467FF"/>
    <w:rsid w:val="00247F19"/>
    <w:rsid w:val="00252E35"/>
    <w:rsid w:val="00265BE9"/>
    <w:rsid w:val="002863C3"/>
    <w:rsid w:val="00293316"/>
    <w:rsid w:val="002963DD"/>
    <w:rsid w:val="00297ED9"/>
    <w:rsid w:val="002A0A9D"/>
    <w:rsid w:val="002B270B"/>
    <w:rsid w:val="002C76D8"/>
    <w:rsid w:val="002F2F0C"/>
    <w:rsid w:val="003070CE"/>
    <w:rsid w:val="00320BBE"/>
    <w:rsid w:val="00331EFD"/>
    <w:rsid w:val="00347547"/>
    <w:rsid w:val="00363C98"/>
    <w:rsid w:val="00367913"/>
    <w:rsid w:val="00370FF5"/>
    <w:rsid w:val="00394C23"/>
    <w:rsid w:val="0039645A"/>
    <w:rsid w:val="00397471"/>
    <w:rsid w:val="003A54D1"/>
    <w:rsid w:val="003C14C1"/>
    <w:rsid w:val="003C327F"/>
    <w:rsid w:val="003C6F71"/>
    <w:rsid w:val="003C7569"/>
    <w:rsid w:val="003D1647"/>
    <w:rsid w:val="003F16B8"/>
    <w:rsid w:val="004015CE"/>
    <w:rsid w:val="004049AB"/>
    <w:rsid w:val="00407DF3"/>
    <w:rsid w:val="004154C8"/>
    <w:rsid w:val="00431B71"/>
    <w:rsid w:val="0043504B"/>
    <w:rsid w:val="004418ED"/>
    <w:rsid w:val="0045066D"/>
    <w:rsid w:val="00450C8C"/>
    <w:rsid w:val="004546A2"/>
    <w:rsid w:val="0047246B"/>
    <w:rsid w:val="0047382B"/>
    <w:rsid w:val="00495E2B"/>
    <w:rsid w:val="004B5363"/>
    <w:rsid w:val="004C6CF6"/>
    <w:rsid w:val="004C7453"/>
    <w:rsid w:val="004D2913"/>
    <w:rsid w:val="004D538A"/>
    <w:rsid w:val="004D679C"/>
    <w:rsid w:val="004E24E3"/>
    <w:rsid w:val="004E6F93"/>
    <w:rsid w:val="004E74D8"/>
    <w:rsid w:val="004F0BEF"/>
    <w:rsid w:val="00507EA4"/>
    <w:rsid w:val="00511B2C"/>
    <w:rsid w:val="00516960"/>
    <w:rsid w:val="005178A1"/>
    <w:rsid w:val="005178E0"/>
    <w:rsid w:val="00517C20"/>
    <w:rsid w:val="00517C90"/>
    <w:rsid w:val="005216C9"/>
    <w:rsid w:val="00521DD1"/>
    <w:rsid w:val="00531C94"/>
    <w:rsid w:val="00553472"/>
    <w:rsid w:val="00560E36"/>
    <w:rsid w:val="00572B53"/>
    <w:rsid w:val="00582E4B"/>
    <w:rsid w:val="00590C0F"/>
    <w:rsid w:val="00593954"/>
    <w:rsid w:val="00594B47"/>
    <w:rsid w:val="005A210F"/>
    <w:rsid w:val="005A3DD6"/>
    <w:rsid w:val="005A4685"/>
    <w:rsid w:val="005B431F"/>
    <w:rsid w:val="005B6127"/>
    <w:rsid w:val="005C58A0"/>
    <w:rsid w:val="005C66D0"/>
    <w:rsid w:val="005E1DD4"/>
    <w:rsid w:val="005E27E2"/>
    <w:rsid w:val="005E5541"/>
    <w:rsid w:val="005E60BD"/>
    <w:rsid w:val="006034E6"/>
    <w:rsid w:val="0061203F"/>
    <w:rsid w:val="00615A3F"/>
    <w:rsid w:val="0065251C"/>
    <w:rsid w:val="00655918"/>
    <w:rsid w:val="0066714A"/>
    <w:rsid w:val="00676B5F"/>
    <w:rsid w:val="006776B8"/>
    <w:rsid w:val="006802EC"/>
    <w:rsid w:val="00681F42"/>
    <w:rsid w:val="006A4558"/>
    <w:rsid w:val="006B0316"/>
    <w:rsid w:val="006C3B69"/>
    <w:rsid w:val="006D3210"/>
    <w:rsid w:val="006D337D"/>
    <w:rsid w:val="006F2A6F"/>
    <w:rsid w:val="006F516A"/>
    <w:rsid w:val="00704F08"/>
    <w:rsid w:val="0072270B"/>
    <w:rsid w:val="00723C50"/>
    <w:rsid w:val="007241C8"/>
    <w:rsid w:val="007339EA"/>
    <w:rsid w:val="00737908"/>
    <w:rsid w:val="00741473"/>
    <w:rsid w:val="00742554"/>
    <w:rsid w:val="00745A8B"/>
    <w:rsid w:val="007557AC"/>
    <w:rsid w:val="007578BB"/>
    <w:rsid w:val="00761760"/>
    <w:rsid w:val="00774BEE"/>
    <w:rsid w:val="00777461"/>
    <w:rsid w:val="00787D35"/>
    <w:rsid w:val="007964C1"/>
    <w:rsid w:val="007A1F28"/>
    <w:rsid w:val="007A3CDC"/>
    <w:rsid w:val="007A5B5E"/>
    <w:rsid w:val="007A65CD"/>
    <w:rsid w:val="007C13B7"/>
    <w:rsid w:val="007D7BD9"/>
    <w:rsid w:val="007E2AA3"/>
    <w:rsid w:val="007E7315"/>
    <w:rsid w:val="0081011F"/>
    <w:rsid w:val="00817FEB"/>
    <w:rsid w:val="008312B5"/>
    <w:rsid w:val="00836F70"/>
    <w:rsid w:val="008452B0"/>
    <w:rsid w:val="00846131"/>
    <w:rsid w:val="0084714C"/>
    <w:rsid w:val="008A03EC"/>
    <w:rsid w:val="008A2FD9"/>
    <w:rsid w:val="008A73EA"/>
    <w:rsid w:val="008B428E"/>
    <w:rsid w:val="008B5C15"/>
    <w:rsid w:val="008B5D52"/>
    <w:rsid w:val="008B798E"/>
    <w:rsid w:val="008C3CF9"/>
    <w:rsid w:val="008C6B08"/>
    <w:rsid w:val="008D7686"/>
    <w:rsid w:val="008D78E3"/>
    <w:rsid w:val="008F5C73"/>
    <w:rsid w:val="00957417"/>
    <w:rsid w:val="00983CB7"/>
    <w:rsid w:val="00987A2B"/>
    <w:rsid w:val="009A5646"/>
    <w:rsid w:val="009A6140"/>
    <w:rsid w:val="009B2E84"/>
    <w:rsid w:val="009B3C17"/>
    <w:rsid w:val="009B42E4"/>
    <w:rsid w:val="009C7B12"/>
    <w:rsid w:val="009D7FBD"/>
    <w:rsid w:val="009E0FBF"/>
    <w:rsid w:val="009F35B4"/>
    <w:rsid w:val="00A019C0"/>
    <w:rsid w:val="00A022EC"/>
    <w:rsid w:val="00A15DC6"/>
    <w:rsid w:val="00A23CEE"/>
    <w:rsid w:val="00A314A8"/>
    <w:rsid w:val="00A33BA0"/>
    <w:rsid w:val="00A37A75"/>
    <w:rsid w:val="00A461D5"/>
    <w:rsid w:val="00A528BC"/>
    <w:rsid w:val="00A54ACE"/>
    <w:rsid w:val="00A72DA6"/>
    <w:rsid w:val="00A86225"/>
    <w:rsid w:val="00A87308"/>
    <w:rsid w:val="00AA3908"/>
    <w:rsid w:val="00AA551D"/>
    <w:rsid w:val="00AA6EE1"/>
    <w:rsid w:val="00AB63A8"/>
    <w:rsid w:val="00AE18F0"/>
    <w:rsid w:val="00AE5F38"/>
    <w:rsid w:val="00B0221D"/>
    <w:rsid w:val="00B10081"/>
    <w:rsid w:val="00B34560"/>
    <w:rsid w:val="00B4009B"/>
    <w:rsid w:val="00B43F15"/>
    <w:rsid w:val="00B452A0"/>
    <w:rsid w:val="00B57037"/>
    <w:rsid w:val="00B60719"/>
    <w:rsid w:val="00B7680F"/>
    <w:rsid w:val="00B973F0"/>
    <w:rsid w:val="00BB5335"/>
    <w:rsid w:val="00BC0476"/>
    <w:rsid w:val="00BC26CE"/>
    <w:rsid w:val="00BC3824"/>
    <w:rsid w:val="00BC3D58"/>
    <w:rsid w:val="00BD14C1"/>
    <w:rsid w:val="00BD350C"/>
    <w:rsid w:val="00BD3ED7"/>
    <w:rsid w:val="00BD6FCA"/>
    <w:rsid w:val="00BE1F51"/>
    <w:rsid w:val="00BE5FCA"/>
    <w:rsid w:val="00BF2E7B"/>
    <w:rsid w:val="00C02864"/>
    <w:rsid w:val="00C225EA"/>
    <w:rsid w:val="00C2705F"/>
    <w:rsid w:val="00C50718"/>
    <w:rsid w:val="00C575B7"/>
    <w:rsid w:val="00C61D01"/>
    <w:rsid w:val="00C63CF8"/>
    <w:rsid w:val="00C641DF"/>
    <w:rsid w:val="00C6478C"/>
    <w:rsid w:val="00C66AEB"/>
    <w:rsid w:val="00C724EA"/>
    <w:rsid w:val="00C73003"/>
    <w:rsid w:val="00C73E66"/>
    <w:rsid w:val="00C84820"/>
    <w:rsid w:val="00C85867"/>
    <w:rsid w:val="00C979E9"/>
    <w:rsid w:val="00CA08F5"/>
    <w:rsid w:val="00CA1AE3"/>
    <w:rsid w:val="00CB4002"/>
    <w:rsid w:val="00CB5DFD"/>
    <w:rsid w:val="00CC5903"/>
    <w:rsid w:val="00CD5DCF"/>
    <w:rsid w:val="00CE0373"/>
    <w:rsid w:val="00CF137E"/>
    <w:rsid w:val="00CF1CE5"/>
    <w:rsid w:val="00D02058"/>
    <w:rsid w:val="00D1297D"/>
    <w:rsid w:val="00D21488"/>
    <w:rsid w:val="00D2447E"/>
    <w:rsid w:val="00D2489B"/>
    <w:rsid w:val="00D24F9B"/>
    <w:rsid w:val="00D406C5"/>
    <w:rsid w:val="00D4640E"/>
    <w:rsid w:val="00D50EC2"/>
    <w:rsid w:val="00D76DBF"/>
    <w:rsid w:val="00D9387C"/>
    <w:rsid w:val="00DB1A1E"/>
    <w:rsid w:val="00DD0F79"/>
    <w:rsid w:val="00DE0789"/>
    <w:rsid w:val="00DF2A1A"/>
    <w:rsid w:val="00DF2D65"/>
    <w:rsid w:val="00E04053"/>
    <w:rsid w:val="00E04E7F"/>
    <w:rsid w:val="00E13FDA"/>
    <w:rsid w:val="00E17EF0"/>
    <w:rsid w:val="00E31A10"/>
    <w:rsid w:val="00E41FE7"/>
    <w:rsid w:val="00E52352"/>
    <w:rsid w:val="00E602B0"/>
    <w:rsid w:val="00E6642F"/>
    <w:rsid w:val="00E66FE1"/>
    <w:rsid w:val="00E6718D"/>
    <w:rsid w:val="00E81C41"/>
    <w:rsid w:val="00E85129"/>
    <w:rsid w:val="00EA55EC"/>
    <w:rsid w:val="00EC14F6"/>
    <w:rsid w:val="00EC38EB"/>
    <w:rsid w:val="00EC562F"/>
    <w:rsid w:val="00EF092F"/>
    <w:rsid w:val="00F001D0"/>
    <w:rsid w:val="00F12594"/>
    <w:rsid w:val="00F216BC"/>
    <w:rsid w:val="00F31730"/>
    <w:rsid w:val="00F32B5E"/>
    <w:rsid w:val="00F33069"/>
    <w:rsid w:val="00F40B0F"/>
    <w:rsid w:val="00F46854"/>
    <w:rsid w:val="00F71FBA"/>
    <w:rsid w:val="00F80E7E"/>
    <w:rsid w:val="00FA7474"/>
    <w:rsid w:val="00FB37DB"/>
    <w:rsid w:val="00FC3A5E"/>
    <w:rsid w:val="00FC7CF8"/>
    <w:rsid w:val="00FD2059"/>
    <w:rsid w:val="00FE15EC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0F7AB"/>
  <w15:docId w15:val="{648588FF-DEFD-45A2-B178-FE0BECD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6D"/>
    <w:pPr>
      <w:ind w:leftChars="400" w:left="840"/>
    </w:pPr>
  </w:style>
  <w:style w:type="paragraph" w:styleId="a4">
    <w:name w:val="No Spacing"/>
    <w:uiPriority w:val="1"/>
    <w:qFormat/>
    <w:rsid w:val="00A314A8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34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547"/>
  </w:style>
  <w:style w:type="paragraph" w:styleId="a7">
    <w:name w:val="footer"/>
    <w:basedOn w:val="a"/>
    <w:link w:val="a8"/>
    <w:uiPriority w:val="99"/>
    <w:unhideWhenUsed/>
    <w:rsid w:val="0034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英昭 魚住</dc:creator>
  <cp:lastModifiedBy>祥子 山崎</cp:lastModifiedBy>
  <cp:revision>3</cp:revision>
  <cp:lastPrinted>2020-02-23T14:34:00Z</cp:lastPrinted>
  <dcterms:created xsi:type="dcterms:W3CDTF">2026-02-12T16:12:00Z</dcterms:created>
  <dcterms:modified xsi:type="dcterms:W3CDTF">2026-02-12T16:22:00Z</dcterms:modified>
</cp:coreProperties>
</file>